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412E" w14:textId="26FCECAC" w:rsidR="001E15D0" w:rsidRPr="007B151E" w:rsidRDefault="005819A2" w:rsidP="007300B2">
      <w:pPr>
        <w:widowControl w:val="0"/>
        <w:suppressAutoHyphens/>
        <w:spacing w:line="360" w:lineRule="auto"/>
        <w:jc w:val="center"/>
        <w:outlineLvl w:val="0"/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Gruppo </w:t>
      </w:r>
      <w:r w:rsidR="00625EA8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Annovi Reverberi</w:t>
      </w:r>
      <w:r w:rsidR="007300B2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9F501B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sottoscritto un accordo per l'acquisizione di una </w:t>
      </w:r>
      <w:r w:rsidR="009F501B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34AF7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quota</w:t>
      </w:r>
      <w:r w:rsidR="009F501B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7300B2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95% </w:t>
      </w:r>
      <w:r w:rsidR="009F501B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7300B2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5EA8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 Pump</w:t>
      </w:r>
      <w:r w:rsidR="00F10CA0" w:rsidRPr="007B151E">
        <w:rPr>
          <w:rFonts w:ascii="Verdana" w:eastAsia="Times New Roman" w:hAnsi="Verdana" w:cs="Tahoma"/>
          <w:b/>
          <w:smallCaps/>
          <w:sz w:val="20"/>
          <w:szCs w:val="20"/>
          <w:u w:val="single"/>
          <w:lang w:eastAsia="it-IT" w:bidi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Corporation</w:t>
      </w:r>
    </w:p>
    <w:p w14:paraId="3C6EBD23" w14:textId="77777777" w:rsidR="001D5944" w:rsidRPr="007B151E" w:rsidRDefault="001D5944" w:rsidP="00CA081D">
      <w:pPr>
        <w:widowControl w:val="0"/>
        <w:suppressAutoHyphens/>
        <w:jc w:val="both"/>
        <w:rPr>
          <w:rFonts w:ascii="Verdana" w:eastAsia="Times New Roman" w:hAnsi="Verdana" w:cs="Tahoma"/>
          <w:sz w:val="18"/>
          <w:szCs w:val="18"/>
          <w:lang w:eastAsia="it-IT" w:bidi="it-IT"/>
        </w:rPr>
      </w:pPr>
    </w:p>
    <w:p w14:paraId="3DB08D07" w14:textId="2259F091" w:rsidR="001E15D0" w:rsidRPr="007B151E" w:rsidRDefault="009F501B" w:rsidP="001E15D0">
      <w:pPr>
        <w:widowControl w:val="0"/>
        <w:suppressAutoHyphens/>
        <w:jc w:val="both"/>
        <w:rPr>
          <w:rFonts w:ascii="Verdana" w:eastAsia="Times New Roman" w:hAnsi="Verdana" w:cs="Courier"/>
          <w:sz w:val="20"/>
          <w:szCs w:val="20"/>
          <w:lang w:eastAsia="it-IT" w:bidi="it-IT"/>
        </w:rPr>
      </w:pP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>In data odierna</w:t>
      </w:r>
      <w:r w:rsidR="003F4E2D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 (</w:t>
      </w:r>
      <w:r w:rsidR="00AF23AC">
        <w:rPr>
          <w:rFonts w:ascii="Verdana" w:eastAsia="Times New Roman" w:hAnsi="Verdana" w:cs="Tahoma"/>
          <w:sz w:val="20"/>
          <w:szCs w:val="20"/>
          <w:lang w:eastAsia="it-IT" w:bidi="it-IT"/>
        </w:rPr>
        <w:t>15 giugno 2018</w:t>
      </w:r>
      <w:r w:rsidR="003F4E2D">
        <w:rPr>
          <w:rFonts w:ascii="Verdana" w:eastAsia="Times New Roman" w:hAnsi="Verdana" w:cs="Tahoma"/>
          <w:sz w:val="20"/>
          <w:szCs w:val="20"/>
          <w:lang w:eastAsia="it-IT" w:bidi="it-IT"/>
        </w:rPr>
        <w:t>)</w:t>
      </w:r>
      <w:r w:rsidR="00AF23AC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, 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>il grup</w:t>
      </w:r>
      <w:r w:rsidR="00A92EDD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>p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o </w:t>
      </w:r>
      <w:r w:rsidR="00335262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Annovi </w:t>
      </w:r>
      <w:r w:rsidR="00CA081D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Reverberi, 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>leader italiano nella produzione di pompe a membran</w:t>
      </w:r>
      <w:r w:rsidR="00034AF7">
        <w:rPr>
          <w:rFonts w:ascii="Verdana" w:eastAsia="Times New Roman" w:hAnsi="Verdana" w:cs="Tahoma"/>
          <w:sz w:val="20"/>
          <w:szCs w:val="20"/>
          <w:lang w:eastAsia="it-IT" w:bidi="it-IT"/>
        </w:rPr>
        <w:t>a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 per applicazioni agricole, pompe a piston</w:t>
      </w:r>
      <w:r w:rsidR="00034AF7">
        <w:rPr>
          <w:rFonts w:ascii="Verdana" w:eastAsia="Times New Roman" w:hAnsi="Verdana" w:cs="Tahoma"/>
          <w:sz w:val="20"/>
          <w:szCs w:val="20"/>
          <w:lang w:eastAsia="it-IT" w:bidi="it-IT"/>
        </w:rPr>
        <w:t>i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 per applicazion</w:t>
      </w:r>
      <w:r w:rsidR="00034AF7">
        <w:rPr>
          <w:rFonts w:ascii="Verdana" w:eastAsia="Times New Roman" w:hAnsi="Verdana" w:cs="Tahoma"/>
          <w:sz w:val="20"/>
          <w:szCs w:val="20"/>
          <w:lang w:eastAsia="it-IT" w:bidi="it-IT"/>
        </w:rPr>
        <w:t>i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 </w:t>
      </w:r>
      <w:r w:rsidR="00034AF7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in ambito 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industriale e idropulitrici, ha annunciato l’acquisizione di una </w:t>
      </w:r>
      <w:r w:rsidR="00034AF7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quota </w:t>
      </w:r>
      <w:r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del 95% in </w:t>
      </w:r>
      <w:r w:rsidR="00CA081D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Ace Pump Corporation (“Ace Pumps”), </w:t>
      </w:r>
      <w:r w:rsidR="00CA5A87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società americana leader nella produzione di soluzioni di pompaggio per applicazioni agricole e </w:t>
      </w:r>
      <w:r w:rsidR="00EB5204">
        <w:rPr>
          <w:rFonts w:ascii="Verdana" w:eastAsia="Times New Roman" w:hAnsi="Verdana" w:cs="Tahoma"/>
          <w:sz w:val="20"/>
          <w:szCs w:val="20"/>
          <w:lang w:eastAsia="it-IT" w:bidi="it-IT"/>
        </w:rPr>
        <w:t>off-highway</w:t>
      </w:r>
      <w:r w:rsidR="00CA5A87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>. Andy Randle,</w:t>
      </w:r>
      <w:r w:rsidR="00AF23AC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 </w:t>
      </w:r>
      <w:r w:rsidR="00CA5A87" w:rsidRPr="007B151E">
        <w:rPr>
          <w:rFonts w:ascii="Verdana" w:eastAsia="Times New Roman" w:hAnsi="Verdana" w:cs="Tahoma"/>
          <w:sz w:val="20"/>
          <w:szCs w:val="20"/>
          <w:lang w:eastAsia="it-IT" w:bidi="it-IT"/>
        </w:rPr>
        <w:t xml:space="preserve">Amministratore Delegato della società, manterrà una partecipazione del 5% in Ace Pumps. </w:t>
      </w:r>
    </w:p>
    <w:p w14:paraId="4481DC2F" w14:textId="0FBFD956" w:rsidR="00CA5A87" w:rsidRPr="007B151E" w:rsidRDefault="007E0210" w:rsidP="00335262">
      <w:pPr>
        <w:widowControl w:val="0"/>
        <w:suppressAutoHyphens/>
        <w:spacing w:before="120"/>
        <w:jc w:val="both"/>
        <w:rPr>
          <w:rFonts w:ascii="Verdana" w:hAnsi="Verdana" w:cs="Tahoma"/>
          <w:sz w:val="20"/>
          <w:szCs w:val="20"/>
        </w:rPr>
      </w:pPr>
      <w:r w:rsidRPr="007B151E">
        <w:rPr>
          <w:rFonts w:ascii="Verdana" w:hAnsi="Verdana" w:cs="Tahoma"/>
          <w:sz w:val="20"/>
          <w:szCs w:val="20"/>
        </w:rPr>
        <w:t>Ace Pumps</w:t>
      </w:r>
      <w:r w:rsidR="00CA5A87" w:rsidRPr="007B151E">
        <w:rPr>
          <w:rFonts w:ascii="Verdana" w:hAnsi="Verdana" w:cs="Tahoma"/>
          <w:sz w:val="20"/>
          <w:szCs w:val="20"/>
        </w:rPr>
        <w:t>, con sede a Memphis (Tennessee),</w:t>
      </w:r>
      <w:r w:rsidRPr="007B151E">
        <w:rPr>
          <w:rFonts w:ascii="Verdana" w:hAnsi="Verdana" w:cs="Tahoma"/>
          <w:sz w:val="20"/>
          <w:szCs w:val="20"/>
        </w:rPr>
        <w:t xml:space="preserve"> </w:t>
      </w:r>
      <w:r w:rsidR="00CA5A87" w:rsidRPr="007B151E">
        <w:rPr>
          <w:rFonts w:ascii="Verdana" w:hAnsi="Verdana" w:cs="Tahoma"/>
          <w:sz w:val="20"/>
          <w:szCs w:val="20"/>
        </w:rPr>
        <w:t>è un produttore di pompe idrauliche motorizzate, azionate da motori a gas, pres</w:t>
      </w:r>
      <w:r w:rsidR="00FA4274" w:rsidRPr="007B151E">
        <w:rPr>
          <w:rFonts w:ascii="Verdana" w:hAnsi="Verdana" w:cs="Tahoma"/>
          <w:sz w:val="20"/>
          <w:szCs w:val="20"/>
        </w:rPr>
        <w:t>e</w:t>
      </w:r>
      <w:r w:rsidR="00CA5A87" w:rsidRPr="007B151E">
        <w:rPr>
          <w:rFonts w:ascii="Verdana" w:hAnsi="Verdana" w:cs="Tahoma"/>
          <w:sz w:val="20"/>
          <w:szCs w:val="20"/>
        </w:rPr>
        <w:t xml:space="preserve"> di forza, cinghi</w:t>
      </w:r>
      <w:r w:rsidR="00E80B21">
        <w:rPr>
          <w:rFonts w:ascii="Verdana" w:hAnsi="Verdana" w:cs="Tahoma"/>
          <w:sz w:val="20"/>
          <w:szCs w:val="20"/>
        </w:rPr>
        <w:t>e</w:t>
      </w:r>
      <w:r w:rsidR="00CA5A87" w:rsidRPr="007B151E">
        <w:rPr>
          <w:rFonts w:ascii="Verdana" w:hAnsi="Verdana" w:cs="Tahoma"/>
          <w:sz w:val="20"/>
          <w:szCs w:val="20"/>
        </w:rPr>
        <w:t xml:space="preserve"> e da motori elettrici. L'azienda è specializzata nella progettazione di soluzioni di pompe centrifughe che operano fuori dalla rete elettrica. I pro</w:t>
      </w:r>
      <w:r w:rsidR="00FA4274" w:rsidRPr="007B151E">
        <w:rPr>
          <w:rFonts w:ascii="Verdana" w:hAnsi="Verdana" w:cs="Tahoma"/>
          <w:sz w:val="20"/>
          <w:szCs w:val="20"/>
        </w:rPr>
        <w:t xml:space="preserve">dotti Ace Pumps sono utilizzati in una vasta gamma di attrezzature, principalmente </w:t>
      </w:r>
      <w:r w:rsidR="00CA5A87" w:rsidRPr="007B151E">
        <w:rPr>
          <w:rFonts w:ascii="Verdana" w:hAnsi="Verdana" w:cs="Tahoma"/>
          <w:sz w:val="20"/>
          <w:szCs w:val="20"/>
        </w:rPr>
        <w:t>irroratrici agricole, fresatrici per asfalto e autocarri volumetrici per cemento.</w:t>
      </w:r>
    </w:p>
    <w:p w14:paraId="7F68B7AF" w14:textId="77777777" w:rsidR="00586AEB" w:rsidRPr="007B151E" w:rsidRDefault="00586AEB" w:rsidP="00335262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b/>
          <w:i/>
          <w:sz w:val="20"/>
          <w:szCs w:val="20"/>
          <w:lang w:eastAsia="it-IT" w:bidi="it-IT"/>
        </w:rPr>
      </w:pPr>
    </w:p>
    <w:p w14:paraId="4205FC88" w14:textId="55C19C3E" w:rsidR="00F71D82" w:rsidRPr="007B151E" w:rsidRDefault="006053B3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i/>
          <w:sz w:val="20"/>
          <w:szCs w:val="20"/>
          <w:highlight w:val="yellow"/>
          <w:lang w:eastAsia="it-IT" w:bidi="it-IT"/>
        </w:rPr>
      </w:pPr>
      <w:r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Mario Reverberi </w:t>
      </w:r>
      <w:r w:rsidR="00CA307D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e</w:t>
      </w:r>
      <w:r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Stefano Reverberi</w:t>
      </w:r>
      <w:r w:rsidR="00CB3E90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, </w:t>
      </w:r>
      <w:r w:rsidR="00CA307D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entrambi Amministrator</w:t>
      </w:r>
      <w:r w:rsidR="000A7FC7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i</w:t>
      </w:r>
      <w:r w:rsidR="00CA307D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Delegat</w:t>
      </w:r>
      <w:r w:rsidR="000A7FC7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i</w:t>
      </w:r>
      <w:r w:rsidR="00CB3E90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di</w:t>
      </w:r>
      <w:r w:rsidR="00CB3E90" w:rsidRPr="00CA307D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Annovi Reverberi</w:t>
      </w:r>
      <w:r w:rsidR="00CB3E90" w:rsidRPr="00CA307D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, </w:t>
      </w:r>
      <w:r w:rsidR="00CA307D">
        <w:rPr>
          <w:rFonts w:ascii="Verdana" w:eastAsia="Times New Roman" w:hAnsi="Verdana" w:cs="Verdana"/>
          <w:sz w:val="20"/>
          <w:szCs w:val="20"/>
          <w:lang w:eastAsia="it-IT" w:bidi="it-IT"/>
        </w:rPr>
        <w:t>hanno commentato</w:t>
      </w:r>
      <w:r w:rsidR="00CB3E90" w:rsidRPr="00CA307D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: </w:t>
      </w:r>
      <w:r w:rsidR="000B7B23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“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L'acquisizione di Ace Pumps rappresenta un momento fondamentale per</w:t>
      </w:r>
      <w:r w:rsidR="00AF23AC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il nostro gruppo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. Crediamo che Annovi Reverberi sia la "casa naturale" di Ace Pumps, data la forte complementarietà dei loro prodotti, la possibilità di sfruttare le sinergie negli Stati Uniti e all'estero e la filosofia "customer</w:t>
      </w:r>
      <w:r w:rsid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-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oriented" condivisa da</w:t>
      </w:r>
      <w:r w:rsid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l management di entrambe le società. L’acquisizione 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rafforzerà ulteriormente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la nostra presenza internazionale e 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permetterà di avere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il primo sito 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produttivo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statunitense per il gruppo. Consideriamo Ace Pumps un innovatore nel suo segmento e siamo desiderosi di collaborare con il 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management 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di Ace Pumps per sviluppare 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ulteriormente 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il marchio al di fuori del Nord America</w:t>
      </w:r>
      <w:r w:rsidR="00AF23AC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,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dove attualmente realizza c</w:t>
      </w:r>
      <w:r w:rsidR="00D13785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irca l’</w:t>
      </w:r>
      <w:r w:rsidR="00CA307D" w:rsidRPr="00CA307D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80% del suo fatturato annuale</w:t>
      </w:r>
      <w:r w:rsidR="000B7B23" w:rsidRPr="007B151E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”</w:t>
      </w:r>
      <w:r w:rsidR="00083F21" w:rsidRPr="007B151E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.</w:t>
      </w:r>
    </w:p>
    <w:p w14:paraId="35BFED00" w14:textId="77777777" w:rsidR="00013E73" w:rsidRPr="007B151E" w:rsidRDefault="00013E73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i/>
          <w:sz w:val="18"/>
          <w:szCs w:val="18"/>
          <w:highlight w:val="yellow"/>
          <w:lang w:eastAsia="it-IT" w:bidi="it-IT"/>
        </w:rPr>
      </w:pPr>
    </w:p>
    <w:p w14:paraId="253FD991" w14:textId="133CC302" w:rsidR="00645B1A" w:rsidRPr="007B151E" w:rsidRDefault="00013E73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sz w:val="20"/>
          <w:szCs w:val="20"/>
          <w:lang w:eastAsia="it-IT" w:bidi="it-IT"/>
        </w:rPr>
      </w:pPr>
      <w:r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Roy Bell III</w:t>
      </w:r>
      <w:r w:rsidR="002864A5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, 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azionista venditore e ex Amministratore Delegato di Ace </w:t>
      </w:r>
      <w:r w:rsidR="002864A5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Pumps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,</w:t>
      </w:r>
      <w:r w:rsidR="00DD3486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e</w:t>
      </w:r>
      <w:r w:rsidR="00DD3486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Andy Randle,</w:t>
      </w:r>
      <w:r w:rsidR="00E26123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ex </w:t>
      </w:r>
      <w:r w:rsidR="002864A5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President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e</w:t>
      </w:r>
      <w:r w:rsidR="002864A5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3E33A9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e nuovo Amministratore Delegato di</w:t>
      </w:r>
      <w:r w:rsidR="00DD6CF0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 xml:space="preserve"> </w:t>
      </w:r>
      <w:r w:rsidR="00DD3486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Ace Pumps</w:t>
      </w:r>
      <w:r w:rsidR="00E26123" w:rsidRPr="003E33A9">
        <w:rPr>
          <w:rFonts w:ascii="Verdana" w:eastAsia="Times New Roman" w:hAnsi="Verdana" w:cs="Verdana"/>
          <w:b/>
          <w:sz w:val="20"/>
          <w:szCs w:val="20"/>
          <w:lang w:eastAsia="it-IT" w:bidi="it-IT"/>
        </w:rPr>
        <w:t>,</w:t>
      </w:r>
      <w:r w:rsidRPr="003E33A9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 </w:t>
      </w:r>
      <w:r w:rsidR="003E33A9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hanno commentato: </w:t>
      </w:r>
      <w:r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“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Siamo entusiasti dell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’operazione 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con Annovi Reverberi e crediamo che la partnership contribuirà alla continua crescita della nostra attività. 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Riteniamo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il gruppo 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Annovi Reverberi un vero partner che condivide i nostri valori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e la nostra cultura aziendale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. 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Siamo pronti a 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lavorare insieme per espandere 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la gamma prodotto di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 Ace Pum</w:t>
      </w:r>
      <w:r w:rsid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 xml:space="preserve">ps e guidare la crescita sia in Nord America </w:t>
      </w:r>
      <w:r w:rsidR="003E33A9" w:rsidRPr="003E33A9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che all'estero</w:t>
      </w:r>
      <w:r w:rsidRPr="007B151E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”</w:t>
      </w:r>
      <w:r w:rsidR="00F30D9B" w:rsidRPr="007B151E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.</w:t>
      </w:r>
    </w:p>
    <w:p w14:paraId="58A60EAC" w14:textId="77777777" w:rsidR="00013E73" w:rsidRPr="007B151E" w:rsidRDefault="00013E73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sz w:val="20"/>
          <w:szCs w:val="20"/>
          <w:lang w:eastAsia="it-IT" w:bidi="it-IT"/>
        </w:rPr>
      </w:pPr>
    </w:p>
    <w:p w14:paraId="5101D9D5" w14:textId="05D50650" w:rsidR="00335262" w:rsidRPr="007B151E" w:rsidRDefault="003E33A9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sz w:val="20"/>
          <w:szCs w:val="20"/>
          <w:u w:val="single"/>
          <w:lang w:eastAsia="it-IT" w:bidi="it-IT"/>
        </w:rPr>
      </w:pPr>
      <w:r>
        <w:rPr>
          <w:rFonts w:ascii="Verdana" w:eastAsia="Times New Roman" w:hAnsi="Verdana" w:cs="Verdana"/>
          <w:sz w:val="20"/>
          <w:szCs w:val="20"/>
          <w:u w:val="single"/>
          <w:lang w:eastAsia="it-IT" w:bidi="it-IT"/>
        </w:rPr>
        <w:t>I termini dell’operazione sono strettamente confidenziali.</w:t>
      </w:r>
    </w:p>
    <w:p w14:paraId="47BBB8D9" w14:textId="75C7579D" w:rsidR="000B7B23" w:rsidRPr="007B151E" w:rsidRDefault="003E33A9" w:rsidP="000B7B23">
      <w:pPr>
        <w:widowControl w:val="0"/>
        <w:suppressAutoHyphens/>
        <w:spacing w:before="240"/>
        <w:jc w:val="both"/>
        <w:rPr>
          <w:rFonts w:ascii="Verdana" w:eastAsia="Times New Roman" w:hAnsi="Verdana" w:cs="Verdana"/>
          <w:i/>
          <w:sz w:val="20"/>
          <w:szCs w:val="20"/>
          <w:lang w:eastAsia="it-IT" w:bidi="it-IT"/>
        </w:rPr>
      </w:pPr>
      <w:r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Cons</w:t>
      </w:r>
      <w:r w:rsidR="00AC4410"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u</w:t>
      </w:r>
      <w:r>
        <w:rPr>
          <w:rFonts w:ascii="Verdana" w:eastAsia="Times New Roman" w:hAnsi="Verdana" w:cs="Verdana"/>
          <w:i/>
          <w:sz w:val="20"/>
          <w:szCs w:val="20"/>
          <w:lang w:eastAsia="it-IT" w:bidi="it-IT"/>
        </w:rPr>
        <w:t>lenti</w:t>
      </w:r>
    </w:p>
    <w:p w14:paraId="07AF45E3" w14:textId="2682DD6E" w:rsidR="000B7B23" w:rsidRPr="007B151E" w:rsidRDefault="00AC4410" w:rsidP="000B7B23">
      <w:pPr>
        <w:widowControl w:val="0"/>
        <w:suppressAutoHyphens/>
        <w:spacing w:before="120"/>
        <w:jc w:val="both"/>
        <w:rPr>
          <w:rFonts w:ascii="Verdana" w:eastAsia="Times New Roman" w:hAnsi="Verdana" w:cs="Verdana"/>
          <w:sz w:val="20"/>
          <w:szCs w:val="20"/>
          <w:lang w:eastAsia="it-IT" w:bidi="it-IT"/>
        </w:rPr>
      </w:pPr>
      <w:r w:rsidRPr="00AC4410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Mediobanca Banca di Credito Finanziario S.p.A. ha agito come unico advisor finanziario del </w:t>
      </w:r>
      <w:r>
        <w:rPr>
          <w:rFonts w:ascii="Verdana" w:eastAsia="Times New Roman" w:hAnsi="Verdana" w:cs="Verdana"/>
          <w:sz w:val="20"/>
          <w:szCs w:val="20"/>
          <w:lang w:eastAsia="it-IT" w:bidi="it-IT"/>
        </w:rPr>
        <w:t>g</w:t>
      </w:r>
      <w:r w:rsidRPr="00AC4410">
        <w:rPr>
          <w:rFonts w:ascii="Verdana" w:eastAsia="Times New Roman" w:hAnsi="Verdana" w:cs="Verdana"/>
          <w:sz w:val="20"/>
          <w:szCs w:val="20"/>
          <w:lang w:eastAsia="it-IT" w:bidi="it-IT"/>
        </w:rPr>
        <w:t>ruppo Annovi Reverberi, PwC Legal e Landay Leblang Stern hanno agito in qualità di consu</w:t>
      </w:r>
      <w:r w:rsidR="00FE60F3">
        <w:rPr>
          <w:rFonts w:ascii="Verdana" w:eastAsia="Times New Roman" w:hAnsi="Verdana" w:cs="Verdana"/>
          <w:sz w:val="20"/>
          <w:szCs w:val="20"/>
          <w:lang w:eastAsia="it-IT" w:bidi="it-IT"/>
        </w:rPr>
        <w:t xml:space="preserve">lenti legali e PwC ha svolto la </w:t>
      </w:r>
      <w:bookmarkStart w:id="0" w:name="_GoBack"/>
      <w:bookmarkEnd w:id="0"/>
      <w:r w:rsidRPr="00AC4410">
        <w:rPr>
          <w:rFonts w:ascii="Verdana" w:eastAsia="Times New Roman" w:hAnsi="Verdana" w:cs="Verdana"/>
          <w:sz w:val="20"/>
          <w:szCs w:val="20"/>
          <w:lang w:eastAsia="it-IT" w:bidi="it-IT"/>
        </w:rPr>
        <w:t>due diligence finanziaria e fiscale. SunTrust Robinson Humphrey, Inc. ha agito come unico consulente finanziario per Ace Pumps, mentre Baker Donelson ha agito come consulente legale</w:t>
      </w:r>
      <w:r w:rsidR="00B44084" w:rsidRPr="007B151E">
        <w:rPr>
          <w:rFonts w:ascii="Verdana" w:eastAsia="Times New Roman" w:hAnsi="Verdana" w:cs="Verdana"/>
          <w:sz w:val="20"/>
          <w:szCs w:val="20"/>
          <w:lang w:eastAsia="it-IT" w:bidi="it-IT"/>
        </w:rPr>
        <w:t>.</w:t>
      </w:r>
    </w:p>
    <w:p w14:paraId="62F64D5E" w14:textId="7EA99DE4" w:rsidR="007824F4" w:rsidRPr="007B151E" w:rsidRDefault="00335262" w:rsidP="00AA663C">
      <w:pPr>
        <w:widowControl w:val="0"/>
        <w:suppressAutoHyphens/>
        <w:jc w:val="both"/>
        <w:rPr>
          <w:rFonts w:ascii="Verdana" w:eastAsia="Times New Roman" w:hAnsi="Verdana" w:cs="Courier"/>
          <w:sz w:val="18"/>
          <w:szCs w:val="18"/>
          <w:lang w:eastAsia="it-IT" w:bidi="it-IT"/>
        </w:rPr>
      </w:pPr>
      <w:r w:rsidRPr="007B151E">
        <w:rPr>
          <w:rFonts w:ascii="Verdana" w:eastAsia="Times New Roman" w:hAnsi="Verdana" w:cs="Courier"/>
          <w:sz w:val="18"/>
          <w:szCs w:val="18"/>
          <w:lang w:eastAsia="it-IT" w:bidi="it-IT"/>
        </w:rPr>
        <w:t xml:space="preserve"> </w:t>
      </w:r>
    </w:p>
    <w:p w14:paraId="1E0306A9" w14:textId="4445747B" w:rsidR="007824F4" w:rsidRPr="007B151E" w:rsidRDefault="00AF23AC" w:rsidP="007824F4">
      <w:pPr>
        <w:widowControl w:val="0"/>
        <w:suppressAutoHyphens/>
        <w:jc w:val="both"/>
        <w:outlineLvl w:val="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it-IT" w:bidi="it-IT"/>
        </w:rPr>
      </w:pP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it-IT" w:bidi="it-IT"/>
        </w:rPr>
        <w:t xml:space="preserve">Il gruppo </w:t>
      </w:r>
      <w:r w:rsidR="00525F34" w:rsidRPr="007B151E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it-IT" w:bidi="it-IT"/>
        </w:rPr>
        <w:t>Annovi Reverberi</w:t>
      </w:r>
    </w:p>
    <w:p w14:paraId="7523505E" w14:textId="5C5B133D" w:rsidR="00636D46" w:rsidRPr="00CA307D" w:rsidRDefault="007B151E" w:rsidP="000A1624">
      <w:pPr>
        <w:widowControl w:val="0"/>
        <w:suppressAutoHyphens/>
        <w:ind w:right="139"/>
        <w:jc w:val="both"/>
        <w:rPr>
          <w:rFonts w:ascii="Verdana" w:hAnsi="Verdana" w:cs="Tahoma"/>
          <w:i/>
          <w:sz w:val="18"/>
          <w:szCs w:val="18"/>
        </w:rPr>
      </w:pPr>
      <w:r w:rsidRPr="007B151E">
        <w:rPr>
          <w:rFonts w:ascii="Verdana" w:hAnsi="Verdana" w:cs="Tahoma"/>
          <w:i/>
          <w:sz w:val="18"/>
          <w:szCs w:val="18"/>
        </w:rPr>
        <w:t>Fondat</w:t>
      </w:r>
      <w:r w:rsidR="000A1624">
        <w:rPr>
          <w:rFonts w:ascii="Verdana" w:hAnsi="Verdana" w:cs="Tahoma"/>
          <w:i/>
          <w:sz w:val="18"/>
          <w:szCs w:val="18"/>
        </w:rPr>
        <w:t>o</w:t>
      </w:r>
      <w:r w:rsidRPr="007B151E">
        <w:rPr>
          <w:rFonts w:ascii="Verdana" w:hAnsi="Verdana" w:cs="Tahoma"/>
          <w:i/>
          <w:sz w:val="18"/>
          <w:szCs w:val="18"/>
        </w:rPr>
        <w:t xml:space="preserve"> nel 1958 e con sede a Modena, il gruppo </w:t>
      </w:r>
      <w:r w:rsidR="001D5096" w:rsidRPr="007B151E">
        <w:rPr>
          <w:rFonts w:ascii="Verdana" w:hAnsi="Verdana" w:cs="Tahoma"/>
          <w:i/>
          <w:sz w:val="18"/>
          <w:szCs w:val="18"/>
        </w:rPr>
        <w:t xml:space="preserve">Annovi Reverberi </w:t>
      </w:r>
      <w:r w:rsidRPr="007B151E">
        <w:rPr>
          <w:rFonts w:ascii="Verdana" w:hAnsi="Verdana" w:cs="Tahoma"/>
          <w:i/>
          <w:sz w:val="18"/>
          <w:szCs w:val="18"/>
        </w:rPr>
        <w:t>è leader italiano nella produzione di pompe a membran</w:t>
      </w:r>
      <w:r w:rsidR="000A1624">
        <w:rPr>
          <w:rFonts w:ascii="Verdana" w:hAnsi="Verdana" w:cs="Tahoma"/>
          <w:i/>
          <w:sz w:val="18"/>
          <w:szCs w:val="18"/>
        </w:rPr>
        <w:t>a</w:t>
      </w:r>
      <w:r w:rsidRPr="007B151E">
        <w:rPr>
          <w:rFonts w:ascii="Verdana" w:hAnsi="Verdana" w:cs="Tahoma"/>
          <w:i/>
          <w:sz w:val="18"/>
          <w:szCs w:val="18"/>
        </w:rPr>
        <w:t xml:space="preserve"> per applicazioni agricole, pompe a piston</w:t>
      </w:r>
      <w:r w:rsidR="000A1624">
        <w:rPr>
          <w:rFonts w:ascii="Verdana" w:hAnsi="Verdana" w:cs="Tahoma"/>
          <w:i/>
          <w:sz w:val="18"/>
          <w:szCs w:val="18"/>
        </w:rPr>
        <w:t>i</w:t>
      </w:r>
      <w:r w:rsidRPr="007B151E">
        <w:rPr>
          <w:rFonts w:ascii="Verdana" w:hAnsi="Verdana" w:cs="Tahoma"/>
          <w:i/>
          <w:sz w:val="18"/>
          <w:szCs w:val="18"/>
        </w:rPr>
        <w:t xml:space="preserve"> per applicazion</w:t>
      </w:r>
      <w:r w:rsidR="000A1624">
        <w:rPr>
          <w:rFonts w:ascii="Verdana" w:hAnsi="Verdana" w:cs="Tahoma"/>
          <w:i/>
          <w:sz w:val="18"/>
          <w:szCs w:val="18"/>
        </w:rPr>
        <w:t>i</w:t>
      </w:r>
      <w:r w:rsidRPr="007B151E">
        <w:rPr>
          <w:rFonts w:ascii="Verdana" w:hAnsi="Verdana" w:cs="Tahoma"/>
          <w:i/>
          <w:sz w:val="18"/>
          <w:szCs w:val="18"/>
        </w:rPr>
        <w:t xml:space="preserve"> industrial</w:t>
      </w:r>
      <w:r w:rsidR="000A1624">
        <w:rPr>
          <w:rFonts w:ascii="Verdana" w:hAnsi="Verdana" w:cs="Tahoma"/>
          <w:i/>
          <w:sz w:val="18"/>
          <w:szCs w:val="18"/>
        </w:rPr>
        <w:t>i</w:t>
      </w:r>
      <w:r w:rsidRPr="007B151E">
        <w:rPr>
          <w:rFonts w:ascii="Verdana" w:hAnsi="Verdana" w:cs="Tahoma"/>
          <w:i/>
          <w:sz w:val="18"/>
          <w:szCs w:val="18"/>
        </w:rPr>
        <w:t xml:space="preserve"> e idropulitrici</w:t>
      </w:r>
      <w:r w:rsidR="001D5096" w:rsidRPr="007B151E">
        <w:rPr>
          <w:rFonts w:ascii="Verdana" w:hAnsi="Verdana" w:cs="Tahoma"/>
          <w:i/>
          <w:sz w:val="18"/>
          <w:szCs w:val="18"/>
        </w:rPr>
        <w:t xml:space="preserve">. </w:t>
      </w:r>
      <w:r w:rsidR="00FE60F3">
        <w:rPr>
          <w:rFonts w:ascii="Verdana" w:hAnsi="Verdana" w:cs="Tahoma"/>
          <w:i/>
          <w:sz w:val="18"/>
          <w:szCs w:val="18"/>
        </w:rPr>
        <w:t>Il gruppo opera attraverso 4</w:t>
      </w:r>
      <w:r w:rsidRPr="007B151E">
        <w:rPr>
          <w:rFonts w:ascii="Verdana" w:hAnsi="Verdana" w:cs="Tahoma"/>
          <w:i/>
          <w:sz w:val="18"/>
          <w:szCs w:val="18"/>
        </w:rPr>
        <w:t xml:space="preserve"> stabilimenti produttivi in </w:t>
      </w:r>
      <w:r w:rsidR="001D5096" w:rsidRPr="007B151E">
        <w:rPr>
          <w:rFonts w:ascii="Verdana" w:hAnsi="Verdana" w:cs="Tahoma"/>
          <w:i/>
          <w:sz w:val="18"/>
          <w:szCs w:val="18"/>
        </w:rPr>
        <w:t>Europ</w:t>
      </w:r>
      <w:r w:rsidRPr="007B151E">
        <w:rPr>
          <w:rFonts w:ascii="Verdana" w:hAnsi="Verdana" w:cs="Tahoma"/>
          <w:i/>
          <w:sz w:val="18"/>
          <w:szCs w:val="18"/>
        </w:rPr>
        <w:t>a</w:t>
      </w:r>
      <w:r w:rsidR="001D5096" w:rsidRPr="007B151E">
        <w:rPr>
          <w:rFonts w:ascii="Verdana" w:hAnsi="Verdana" w:cs="Tahoma"/>
          <w:i/>
          <w:sz w:val="18"/>
          <w:szCs w:val="18"/>
        </w:rPr>
        <w:t xml:space="preserve"> </w:t>
      </w:r>
      <w:r w:rsidRPr="007B151E">
        <w:rPr>
          <w:rFonts w:ascii="Verdana" w:hAnsi="Verdana" w:cs="Tahoma"/>
          <w:i/>
          <w:sz w:val="18"/>
          <w:szCs w:val="18"/>
        </w:rPr>
        <w:t xml:space="preserve">e 1 in </w:t>
      </w:r>
      <w:r w:rsidR="001D5096" w:rsidRPr="007B151E">
        <w:rPr>
          <w:rFonts w:ascii="Verdana" w:hAnsi="Verdana" w:cs="Tahoma"/>
          <w:i/>
          <w:sz w:val="18"/>
          <w:szCs w:val="18"/>
        </w:rPr>
        <w:t xml:space="preserve">Cina, </w:t>
      </w:r>
      <w:r>
        <w:rPr>
          <w:rFonts w:ascii="Verdana" w:hAnsi="Verdana" w:cs="Tahoma"/>
          <w:i/>
          <w:sz w:val="18"/>
          <w:szCs w:val="18"/>
        </w:rPr>
        <w:t>con prodotti venduti a più di 6</w:t>
      </w:r>
      <w:r w:rsidR="00AF23AC">
        <w:rPr>
          <w:rFonts w:ascii="Verdana" w:hAnsi="Verdana" w:cs="Tahoma"/>
          <w:i/>
          <w:sz w:val="18"/>
          <w:szCs w:val="18"/>
        </w:rPr>
        <w:t>.</w:t>
      </w:r>
      <w:r>
        <w:rPr>
          <w:rFonts w:ascii="Verdana" w:hAnsi="Verdana" w:cs="Tahoma"/>
          <w:i/>
          <w:sz w:val="18"/>
          <w:szCs w:val="18"/>
        </w:rPr>
        <w:t>000 clienti attraverso una rete capillare di circa 2</w:t>
      </w:r>
      <w:r w:rsidR="00AF23AC">
        <w:rPr>
          <w:rFonts w:ascii="Verdana" w:hAnsi="Verdana" w:cs="Tahoma"/>
          <w:i/>
          <w:sz w:val="18"/>
          <w:szCs w:val="18"/>
        </w:rPr>
        <w:t>.</w:t>
      </w:r>
      <w:r>
        <w:rPr>
          <w:rFonts w:ascii="Verdana" w:hAnsi="Verdana" w:cs="Tahoma"/>
          <w:i/>
          <w:sz w:val="18"/>
          <w:szCs w:val="18"/>
        </w:rPr>
        <w:t xml:space="preserve">000 distributori in più di 100 nazioni. </w:t>
      </w:r>
      <w:r w:rsidRPr="00CA307D">
        <w:rPr>
          <w:rFonts w:ascii="Verdana" w:hAnsi="Verdana" w:cs="Tahoma"/>
          <w:i/>
          <w:sz w:val="18"/>
          <w:szCs w:val="18"/>
        </w:rPr>
        <w:t xml:space="preserve">Nel 2017, il gruppo ha generato </w:t>
      </w:r>
      <w:r w:rsidR="00CA307D" w:rsidRPr="00CA307D">
        <w:rPr>
          <w:rFonts w:ascii="Verdana" w:hAnsi="Verdana" w:cs="Tahoma"/>
          <w:i/>
          <w:sz w:val="18"/>
          <w:szCs w:val="18"/>
        </w:rPr>
        <w:t>ricavi consolidat</w:t>
      </w:r>
      <w:r w:rsidR="00CA307D">
        <w:rPr>
          <w:rFonts w:ascii="Verdana" w:hAnsi="Verdana" w:cs="Tahoma"/>
          <w:i/>
          <w:sz w:val="18"/>
          <w:szCs w:val="18"/>
        </w:rPr>
        <w:t>i</w:t>
      </w:r>
      <w:r w:rsidR="00CA307D" w:rsidRPr="00CA307D">
        <w:rPr>
          <w:rFonts w:ascii="Verdana" w:hAnsi="Verdana" w:cs="Tahoma"/>
          <w:i/>
          <w:sz w:val="18"/>
          <w:szCs w:val="18"/>
        </w:rPr>
        <w:t xml:space="preserve"> di </w:t>
      </w:r>
      <w:r w:rsidR="001D5096" w:rsidRPr="00CA307D">
        <w:rPr>
          <w:rFonts w:ascii="Verdana" w:hAnsi="Verdana" w:cs="Tahoma"/>
          <w:i/>
          <w:sz w:val="18"/>
          <w:szCs w:val="18"/>
        </w:rPr>
        <w:t>€ 18</w:t>
      </w:r>
      <w:r w:rsidR="00F57DC0" w:rsidRPr="00CA307D">
        <w:rPr>
          <w:rFonts w:ascii="Verdana" w:hAnsi="Verdana" w:cs="Tahoma"/>
          <w:i/>
          <w:sz w:val="18"/>
          <w:szCs w:val="18"/>
        </w:rPr>
        <w:t>3</w:t>
      </w:r>
      <w:r w:rsidR="001D5096" w:rsidRPr="00CA307D">
        <w:rPr>
          <w:rFonts w:ascii="Verdana" w:hAnsi="Verdana" w:cs="Tahoma"/>
          <w:i/>
          <w:sz w:val="18"/>
          <w:szCs w:val="18"/>
        </w:rPr>
        <w:t xml:space="preserve"> </w:t>
      </w:r>
      <w:r w:rsidR="00CA307D">
        <w:rPr>
          <w:rFonts w:ascii="Verdana" w:hAnsi="Verdana" w:cs="Tahoma"/>
          <w:i/>
          <w:sz w:val="18"/>
          <w:szCs w:val="18"/>
        </w:rPr>
        <w:t xml:space="preserve">milioni, con un EBITDA di circa </w:t>
      </w:r>
      <w:r w:rsidR="001D5096" w:rsidRPr="00CA307D">
        <w:rPr>
          <w:rFonts w:ascii="Verdana" w:hAnsi="Verdana" w:cs="Tahoma"/>
          <w:i/>
          <w:sz w:val="18"/>
          <w:szCs w:val="18"/>
        </w:rPr>
        <w:t>€ 2</w:t>
      </w:r>
      <w:r w:rsidR="00F57DC0" w:rsidRPr="00CA307D">
        <w:rPr>
          <w:rFonts w:ascii="Verdana" w:hAnsi="Verdana" w:cs="Tahoma"/>
          <w:i/>
          <w:sz w:val="18"/>
          <w:szCs w:val="18"/>
        </w:rPr>
        <w:t>7</w:t>
      </w:r>
      <w:r w:rsidR="001D5096" w:rsidRPr="00CA307D">
        <w:rPr>
          <w:rFonts w:ascii="Verdana" w:hAnsi="Verdana" w:cs="Tahoma"/>
          <w:i/>
          <w:sz w:val="18"/>
          <w:szCs w:val="18"/>
        </w:rPr>
        <w:t xml:space="preserve"> milion</w:t>
      </w:r>
      <w:r w:rsidR="00CA307D">
        <w:rPr>
          <w:rFonts w:ascii="Verdana" w:hAnsi="Verdana" w:cs="Tahoma"/>
          <w:i/>
          <w:sz w:val="18"/>
          <w:szCs w:val="18"/>
        </w:rPr>
        <w:t>i</w:t>
      </w:r>
      <w:r w:rsidR="001D5096" w:rsidRPr="00CA307D">
        <w:rPr>
          <w:rFonts w:ascii="Verdana" w:hAnsi="Verdana" w:cs="Tahoma"/>
          <w:i/>
          <w:sz w:val="18"/>
          <w:szCs w:val="18"/>
        </w:rPr>
        <w:t>.</w:t>
      </w:r>
    </w:p>
    <w:p w14:paraId="3D70104A" w14:textId="77777777" w:rsidR="00FA0861" w:rsidRPr="00CA307D" w:rsidRDefault="00FA0861" w:rsidP="00FA0861">
      <w:pPr>
        <w:widowControl w:val="0"/>
        <w:suppressAutoHyphens/>
        <w:ind w:right="139"/>
        <w:rPr>
          <w:rFonts w:ascii="Verdana" w:eastAsia="Times New Roman" w:hAnsi="Verdana" w:cs="Tahoma"/>
          <w:b/>
          <w:sz w:val="18"/>
          <w:szCs w:val="18"/>
          <w:lang w:eastAsia="hi-IN" w:bidi="hi-IN"/>
        </w:rPr>
      </w:pPr>
    </w:p>
    <w:p w14:paraId="354F3799" w14:textId="30EF7DD8" w:rsidR="00FA0861" w:rsidRPr="007B151E" w:rsidRDefault="00FA0861" w:rsidP="00FA0861">
      <w:pPr>
        <w:widowControl w:val="0"/>
        <w:suppressAutoHyphens/>
        <w:ind w:right="139"/>
        <w:rPr>
          <w:rFonts w:ascii="Verdana" w:eastAsia="Times New Roman" w:hAnsi="Verdana" w:cs="Tahoma"/>
          <w:b/>
          <w:sz w:val="18"/>
          <w:szCs w:val="18"/>
          <w:lang w:eastAsia="hi-IN" w:bidi="hi-IN"/>
        </w:rPr>
      </w:pPr>
      <w:r w:rsidRPr="007B151E">
        <w:rPr>
          <w:rFonts w:ascii="Verdana" w:eastAsia="Times New Roman" w:hAnsi="Verdana" w:cs="Tahoma"/>
          <w:b/>
          <w:sz w:val="18"/>
          <w:szCs w:val="18"/>
          <w:lang w:eastAsia="hi-IN" w:bidi="hi-IN"/>
        </w:rPr>
        <w:t>Ace Pumps</w:t>
      </w:r>
    </w:p>
    <w:p w14:paraId="63A7B9CF" w14:textId="77777777" w:rsidR="0095209C" w:rsidRDefault="00FA4274" w:rsidP="0095209C">
      <w:pPr>
        <w:widowControl w:val="0"/>
        <w:suppressAutoHyphens/>
        <w:ind w:right="139"/>
        <w:jc w:val="both"/>
        <w:rPr>
          <w:rFonts w:ascii="Verdana" w:eastAsia="Times New Roman" w:hAnsi="Verdana" w:cs="Tahoma"/>
          <w:b/>
          <w:sz w:val="18"/>
          <w:szCs w:val="18"/>
          <w:lang w:eastAsia="hi-IN" w:bidi="hi-IN"/>
        </w:rPr>
      </w:pPr>
      <w:r w:rsidRPr="007B151E">
        <w:rPr>
          <w:rFonts w:ascii="Verdana" w:hAnsi="Verdana" w:cs="Tahoma"/>
          <w:i/>
          <w:sz w:val="18"/>
          <w:szCs w:val="18"/>
        </w:rPr>
        <w:t>Ace Pumps, con sede a Memphis (Tennessee), è un produttore di pompe idrauliche motorizzate, azionate da motori a gas, prese di forza, cinghi</w:t>
      </w:r>
      <w:r w:rsidR="00620376">
        <w:rPr>
          <w:rFonts w:ascii="Verdana" w:hAnsi="Verdana" w:cs="Tahoma"/>
          <w:i/>
          <w:sz w:val="18"/>
          <w:szCs w:val="18"/>
        </w:rPr>
        <w:t>e</w:t>
      </w:r>
      <w:r w:rsidRPr="007B151E">
        <w:rPr>
          <w:rFonts w:ascii="Verdana" w:hAnsi="Verdana" w:cs="Tahoma"/>
          <w:i/>
          <w:sz w:val="18"/>
          <w:szCs w:val="18"/>
        </w:rPr>
        <w:t xml:space="preserve"> e da motori elettrici. L'azienda è specializzata nella progettazione di di pompe centrifughe che operano fuori dalla rete elettrica. I prodotti Ace Pumps sono utilizzati in una vasta gamma di attrezzature, principalmente irroratrici agricole, fresatrici per asfalto e autocarri volumetrici per cemento.</w:t>
      </w:r>
    </w:p>
    <w:p w14:paraId="1189243A" w14:textId="349036E2" w:rsidR="002374D3" w:rsidRPr="007B151E" w:rsidRDefault="00FA4274" w:rsidP="0095209C">
      <w:pPr>
        <w:widowControl w:val="0"/>
        <w:suppressAutoHyphens/>
        <w:ind w:right="139"/>
        <w:jc w:val="both"/>
        <w:rPr>
          <w:rFonts w:ascii="Verdana" w:eastAsia="Times New Roman" w:hAnsi="Verdana" w:cs="Tahoma"/>
          <w:b/>
          <w:sz w:val="18"/>
          <w:szCs w:val="18"/>
          <w:lang w:eastAsia="hi-IN" w:bidi="hi-IN"/>
        </w:rPr>
      </w:pPr>
      <w:r w:rsidRPr="007B151E">
        <w:rPr>
          <w:rFonts w:ascii="Verdana" w:eastAsia="Times New Roman" w:hAnsi="Verdana" w:cs="Tahoma"/>
          <w:b/>
          <w:sz w:val="18"/>
          <w:szCs w:val="18"/>
          <w:lang w:eastAsia="hi-IN" w:bidi="hi-IN"/>
        </w:rPr>
        <w:lastRenderedPageBreak/>
        <w:t>Contatti</w:t>
      </w:r>
      <w:r w:rsidR="00917EE4" w:rsidRPr="007B151E">
        <w:rPr>
          <w:rFonts w:ascii="Verdana" w:eastAsia="Times New Roman" w:hAnsi="Verdana" w:cs="Tahoma"/>
          <w:b/>
          <w:sz w:val="18"/>
          <w:szCs w:val="18"/>
          <w:lang w:eastAsia="hi-IN" w:bidi="hi-IN"/>
        </w:rPr>
        <w:t xml:space="preserve"> - </w:t>
      </w:r>
      <w:r w:rsidR="00525F34" w:rsidRPr="007B151E">
        <w:rPr>
          <w:rFonts w:ascii="Verdana" w:eastAsia="Times New Roman" w:hAnsi="Verdana" w:cs="Tahoma"/>
          <w:b/>
          <w:sz w:val="18"/>
          <w:szCs w:val="18"/>
          <w:lang w:eastAsia="hi-IN" w:bidi="hi-IN"/>
        </w:rPr>
        <w:t>Annovi Reverberi</w:t>
      </w:r>
    </w:p>
    <w:p w14:paraId="2722F6B7" w14:textId="77777777" w:rsidR="00917EE4" w:rsidRPr="007B151E" w:rsidRDefault="00917EE4" w:rsidP="007824F4">
      <w:pPr>
        <w:widowControl w:val="0"/>
        <w:suppressAutoHyphens/>
        <w:ind w:right="139"/>
        <w:rPr>
          <w:rFonts w:ascii="Verdana" w:eastAsia="Times New Roman" w:hAnsi="Verdana" w:cs="Tahoma"/>
          <w:b/>
          <w:sz w:val="18"/>
          <w:szCs w:val="18"/>
          <w:lang w:eastAsia="hi-IN" w:bidi="hi-IN"/>
        </w:rPr>
      </w:pPr>
    </w:p>
    <w:p w14:paraId="6362563D" w14:textId="31E0FE46" w:rsidR="007824F4" w:rsidRPr="007B151E" w:rsidRDefault="00B92359" w:rsidP="007824F4">
      <w:pPr>
        <w:widowControl w:val="0"/>
        <w:suppressAutoHyphens/>
        <w:ind w:right="139"/>
        <w:rPr>
          <w:rFonts w:ascii="Verdana" w:eastAsia="Times New Roman" w:hAnsi="Verdana" w:cs="Tahoma"/>
          <w:b/>
          <w:bCs/>
          <w:color w:val="000000" w:themeColor="text1"/>
          <w:sz w:val="18"/>
          <w:szCs w:val="18"/>
          <w:lang w:eastAsia="hi-IN" w:bidi="hi-IN"/>
        </w:rPr>
      </w:pPr>
      <w:r w:rsidRPr="007B151E">
        <w:rPr>
          <w:rFonts w:ascii="Verdana" w:eastAsia="Times New Roman" w:hAnsi="Verdana" w:cs="Tahoma"/>
          <w:color w:val="000000" w:themeColor="text1"/>
          <w:sz w:val="18"/>
          <w:szCs w:val="18"/>
          <w:lang w:eastAsia="hi-IN" w:bidi="hi-IN"/>
        </w:rPr>
        <w:t>Federica Reverberi</w:t>
      </w:r>
    </w:p>
    <w:p w14:paraId="063FE653" w14:textId="21F1F524" w:rsidR="007300B2" w:rsidRPr="007B151E" w:rsidRDefault="00FA4274" w:rsidP="007300B2">
      <w:pPr>
        <w:widowControl w:val="0"/>
        <w:suppressAutoHyphens/>
        <w:ind w:right="139"/>
        <w:rPr>
          <w:rFonts w:ascii="Verdana" w:eastAsia="Times New Roman" w:hAnsi="Verdana" w:cs="Tahoma"/>
          <w:color w:val="000000" w:themeColor="text1"/>
          <w:sz w:val="18"/>
          <w:szCs w:val="18"/>
          <w:lang w:eastAsia="hi-IN" w:bidi="hi-IN"/>
        </w:rPr>
      </w:pPr>
      <w:r w:rsidRPr="007B151E">
        <w:rPr>
          <w:rFonts w:ascii="Verdana" w:eastAsia="Times New Roman" w:hAnsi="Verdana" w:cs="Tahoma"/>
          <w:color w:val="000000" w:themeColor="text1"/>
          <w:sz w:val="18"/>
          <w:szCs w:val="18"/>
          <w:lang w:eastAsia="hi-IN" w:bidi="hi-IN"/>
        </w:rPr>
        <w:t>Tel</w:t>
      </w:r>
      <w:r w:rsidR="007824F4" w:rsidRPr="007B151E">
        <w:rPr>
          <w:rFonts w:ascii="Verdana" w:eastAsia="Times New Roman" w:hAnsi="Verdana" w:cs="Tahoma"/>
          <w:color w:val="000000" w:themeColor="text1"/>
          <w:sz w:val="18"/>
          <w:szCs w:val="18"/>
          <w:lang w:eastAsia="hi-IN" w:bidi="hi-IN"/>
        </w:rPr>
        <w:t xml:space="preserve">. </w:t>
      </w:r>
      <w:r w:rsidR="00B92359" w:rsidRPr="007B151E">
        <w:rPr>
          <w:rFonts w:ascii="Verdana" w:eastAsia="Times New Roman" w:hAnsi="Verdana" w:cs="Tahoma"/>
          <w:color w:val="000000" w:themeColor="text1"/>
          <w:sz w:val="18"/>
          <w:szCs w:val="18"/>
          <w:lang w:eastAsia="hi-IN" w:bidi="hi-IN"/>
        </w:rPr>
        <w:t>059 414 411</w:t>
      </w:r>
    </w:p>
    <w:p w14:paraId="5C73B214" w14:textId="2B4F7468" w:rsidR="00206AD9" w:rsidRPr="007B151E" w:rsidRDefault="00055610" w:rsidP="007824F4">
      <w:pPr>
        <w:widowControl w:val="0"/>
        <w:suppressAutoHyphens/>
        <w:jc w:val="both"/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</w:pPr>
      <w:hyperlink r:id="rId11" w:history="1">
        <w:r w:rsidR="002374D3" w:rsidRPr="007B151E">
          <w:rPr>
            <w:rStyle w:val="Collegamentoipertestuale"/>
            <w:rFonts w:ascii="Verdana" w:eastAsia="Times New Roman" w:hAnsi="Verdana" w:cs="Tahoma"/>
            <w:sz w:val="18"/>
            <w:szCs w:val="18"/>
            <w:lang w:eastAsia="hi-IN" w:bidi="hi-IN"/>
          </w:rPr>
          <w:t>freverberi@annovireverberi.it</w:t>
        </w:r>
      </w:hyperlink>
      <w:r w:rsidR="002374D3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 xml:space="preserve"> </w:t>
      </w:r>
      <w:r w:rsidR="007824F4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ab/>
      </w:r>
      <w:r w:rsidR="007824F4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ab/>
      </w:r>
      <w:r w:rsidR="007824F4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ab/>
      </w:r>
      <w:r w:rsidR="007824F4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ab/>
      </w:r>
      <w:r w:rsidR="007824F4" w:rsidRPr="007B151E">
        <w:rPr>
          <w:rFonts w:ascii="Verdana" w:eastAsia="Times New Roman" w:hAnsi="Verdana" w:cs="Tahoma"/>
          <w:color w:val="FF0000"/>
          <w:sz w:val="18"/>
          <w:szCs w:val="18"/>
          <w:lang w:eastAsia="hi-IN" w:bidi="hi-IN"/>
        </w:rPr>
        <w:tab/>
      </w:r>
    </w:p>
    <w:p w14:paraId="38B47005" w14:textId="77777777" w:rsidR="00F93B75" w:rsidRPr="007B151E" w:rsidRDefault="00F93B75" w:rsidP="007824F4">
      <w:pPr>
        <w:widowControl w:val="0"/>
        <w:suppressAutoHyphens/>
        <w:jc w:val="both"/>
        <w:rPr>
          <w:rFonts w:ascii="Verdana" w:eastAsia="Times New Roman" w:hAnsi="Verdana" w:cs="Courier"/>
          <w:color w:val="FF0000"/>
          <w:sz w:val="18"/>
          <w:szCs w:val="18"/>
          <w:lang w:eastAsia="hi-IN" w:bidi="hi-IN"/>
        </w:rPr>
      </w:pPr>
    </w:p>
    <w:sectPr w:rsidR="00F93B75" w:rsidRPr="007B151E" w:rsidSect="00287DD1">
      <w:headerReference w:type="default" r:id="rId12"/>
      <w:headerReference w:type="first" r:id="rId13"/>
      <w:pgSz w:w="11900" w:h="16840"/>
      <w:pgMar w:top="2127" w:right="851" w:bottom="28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DEB8" w14:textId="77777777" w:rsidR="00055610" w:rsidRDefault="00055610" w:rsidP="008133BA">
      <w:r>
        <w:separator/>
      </w:r>
    </w:p>
  </w:endnote>
  <w:endnote w:type="continuationSeparator" w:id="0">
    <w:p w14:paraId="02D9B43B" w14:textId="77777777" w:rsidR="00055610" w:rsidRDefault="00055610" w:rsidP="008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4F32" w14:textId="77777777" w:rsidR="00055610" w:rsidRDefault="00055610" w:rsidP="008133BA">
      <w:r>
        <w:separator/>
      </w:r>
    </w:p>
  </w:footnote>
  <w:footnote w:type="continuationSeparator" w:id="0">
    <w:p w14:paraId="62E959C1" w14:textId="77777777" w:rsidR="00055610" w:rsidRDefault="00055610" w:rsidP="0081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3511" w14:textId="16A5560B" w:rsidR="00893470" w:rsidRDefault="00893470">
    <w:pPr>
      <w:pStyle w:val="Intestazione"/>
    </w:pPr>
    <w:r>
      <w:rPr>
        <w:noProof/>
        <w:lang w:eastAsia="it-IT"/>
      </w:rPr>
      <w:drawing>
        <wp:inline distT="0" distB="0" distL="0" distR="0" wp14:anchorId="5FE2A22F" wp14:editId="1474DC23">
          <wp:extent cx="1571238" cy="581635"/>
          <wp:effectExtent l="0" t="0" r="0" b="9525"/>
          <wp:docPr id="2" name="Picture 2" descr="Risultati immagini per annovi reverbe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annovi reverber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5" b="35027"/>
                  <a:stretch/>
                </pic:blipFill>
                <pic:spPr bwMode="auto">
                  <a:xfrm>
                    <a:off x="0" y="0"/>
                    <a:ext cx="1588910" cy="588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A87E" w14:textId="5B2258AB" w:rsidR="007C4DCE" w:rsidRDefault="00625EA8" w:rsidP="00625EA8">
    <w:pPr>
      <w:pStyle w:val="Intestazione"/>
      <w:rPr>
        <w:rFonts w:ascii="Verdana" w:hAnsi="Verdana" w:cs="Tahoma"/>
        <w:b/>
        <w:smallCaps/>
        <w:color w:val="808080"/>
        <w:sz w:val="18"/>
      </w:rPr>
    </w:pPr>
    <w:r>
      <w:rPr>
        <w:noProof/>
        <w:lang w:eastAsia="it-IT"/>
      </w:rPr>
      <w:drawing>
        <wp:inline distT="0" distB="0" distL="0" distR="0" wp14:anchorId="60AC25FB" wp14:editId="52E205D5">
          <wp:extent cx="1571238" cy="581635"/>
          <wp:effectExtent l="0" t="0" r="0" b="9525"/>
          <wp:docPr id="1" name="Picture 1" descr="Risultati immagini per annovi reverbe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annovi reverber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5" b="35027"/>
                  <a:stretch/>
                </pic:blipFill>
                <pic:spPr bwMode="auto">
                  <a:xfrm>
                    <a:off x="0" y="0"/>
                    <a:ext cx="1588910" cy="588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97A126" w14:textId="3A42A74E" w:rsidR="007C4DCE" w:rsidRPr="00B75168" w:rsidRDefault="00AF23AC" w:rsidP="001E15D0">
    <w:pPr>
      <w:pStyle w:val="Intestazione"/>
      <w:jc w:val="center"/>
      <w:rPr>
        <w:rFonts w:ascii="Verdana" w:hAnsi="Verdana" w:cs="Tahoma"/>
        <w:b/>
        <w:smallCaps/>
        <w:color w:val="808080"/>
        <w:sz w:val="18"/>
      </w:rPr>
    </w:pPr>
    <w:r>
      <w:rPr>
        <w:rFonts w:ascii="Verdana" w:hAnsi="Verdana" w:cs="Tahoma"/>
        <w:b/>
        <w:smallCaps/>
        <w:color w:val="808080"/>
        <w:sz w:val="18"/>
      </w:rPr>
      <w:t>COMUNICATO STAMPA</w:t>
    </w:r>
  </w:p>
  <w:p w14:paraId="6B0DEB32" w14:textId="77777777" w:rsidR="007C4DCE" w:rsidRPr="00490D0F" w:rsidRDefault="007C4DCE" w:rsidP="005029DD">
    <w:pPr>
      <w:ind w:left="-284"/>
      <w:rPr>
        <w:rFonts w:ascii="Verdana" w:hAnsi="Verdana" w:cs="Tahoma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/>
      </w:rPr>
    </w:lvl>
  </w:abstractNum>
  <w:abstractNum w:abstractNumId="3">
    <w:nsid w:val="0944358E"/>
    <w:multiLevelType w:val="hybridMultilevel"/>
    <w:tmpl w:val="8162EF18"/>
    <w:lvl w:ilvl="0" w:tplc="00000001">
      <w:start w:val="2"/>
      <w:numFmt w:val="bullet"/>
      <w:lvlText w:val="-"/>
      <w:lvlJc w:val="left"/>
      <w:pPr>
        <w:ind w:left="290" w:hanging="360"/>
      </w:pPr>
      <w:rPr>
        <w:rFonts w:ascii="Tahoma" w:hAnsi="Tahoma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4">
    <w:nsid w:val="3370163B"/>
    <w:multiLevelType w:val="hybridMultilevel"/>
    <w:tmpl w:val="2618DC2E"/>
    <w:lvl w:ilvl="0" w:tplc="00000001">
      <w:start w:val="2"/>
      <w:numFmt w:val="bullet"/>
      <w:lvlText w:val="-"/>
      <w:lvlJc w:val="left"/>
      <w:pPr>
        <w:ind w:left="290" w:hanging="360"/>
      </w:pPr>
      <w:rPr>
        <w:rFonts w:ascii="Tahoma" w:hAnsi="Tahoma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5">
    <w:nsid w:val="3CC10448"/>
    <w:multiLevelType w:val="hybridMultilevel"/>
    <w:tmpl w:val="C0EE1358"/>
    <w:lvl w:ilvl="0" w:tplc="00000001">
      <w:start w:val="2"/>
      <w:numFmt w:val="bullet"/>
      <w:lvlText w:val="-"/>
      <w:lvlJc w:val="left"/>
      <w:pPr>
        <w:ind w:left="290" w:hanging="360"/>
      </w:pPr>
      <w:rPr>
        <w:rFonts w:ascii="Tahoma" w:hAnsi="Tahoma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6">
    <w:nsid w:val="46D46953"/>
    <w:multiLevelType w:val="hybridMultilevel"/>
    <w:tmpl w:val="E49CF8E6"/>
    <w:lvl w:ilvl="0" w:tplc="EFA8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34D59"/>
    <w:multiLevelType w:val="hybridMultilevel"/>
    <w:tmpl w:val="95F2E3CA"/>
    <w:lvl w:ilvl="0" w:tplc="F3604EF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CDB41CCE">
      <w:start w:val="432"/>
      <w:numFmt w:val="none"/>
      <w:lvlText w:val="6.3"/>
      <w:lvlJc w:val="left"/>
      <w:pPr>
        <w:tabs>
          <w:tab w:val="num" w:pos="1246"/>
        </w:tabs>
        <w:ind w:left="1246" w:hanging="346"/>
      </w:pPr>
      <w:rPr>
        <w:rFonts w:ascii="Times New (W1)" w:hAnsi="Times New Roman" w:hint="default"/>
        <w:sz w:val="21"/>
        <w:szCs w:val="16"/>
        <w:vertAlign w:val="subscrip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72034CE"/>
    <w:multiLevelType w:val="hybridMultilevel"/>
    <w:tmpl w:val="F5AC713E"/>
    <w:lvl w:ilvl="0" w:tplc="F3604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138E1"/>
    <w:multiLevelType w:val="hybridMultilevel"/>
    <w:tmpl w:val="63BCA2A4"/>
    <w:lvl w:ilvl="0" w:tplc="35D0C03C">
      <w:start w:val="4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43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D472D6"/>
    <w:rsid w:val="00006AEF"/>
    <w:rsid w:val="00010702"/>
    <w:rsid w:val="00010A91"/>
    <w:rsid w:val="00013E73"/>
    <w:rsid w:val="00013ED1"/>
    <w:rsid w:val="00015A73"/>
    <w:rsid w:val="00016DD6"/>
    <w:rsid w:val="000176F7"/>
    <w:rsid w:val="00022C62"/>
    <w:rsid w:val="00023EAB"/>
    <w:rsid w:val="00034AF7"/>
    <w:rsid w:val="00036E07"/>
    <w:rsid w:val="00037783"/>
    <w:rsid w:val="00040E78"/>
    <w:rsid w:val="0005156D"/>
    <w:rsid w:val="00053D72"/>
    <w:rsid w:val="00054B6C"/>
    <w:rsid w:val="00055610"/>
    <w:rsid w:val="00057B9B"/>
    <w:rsid w:val="00061F2E"/>
    <w:rsid w:val="00064BBB"/>
    <w:rsid w:val="00065B7B"/>
    <w:rsid w:val="00065BC7"/>
    <w:rsid w:val="000736DD"/>
    <w:rsid w:val="000757A3"/>
    <w:rsid w:val="00075E15"/>
    <w:rsid w:val="0008095A"/>
    <w:rsid w:val="00082750"/>
    <w:rsid w:val="0008275B"/>
    <w:rsid w:val="00083A39"/>
    <w:rsid w:val="00083F21"/>
    <w:rsid w:val="000872FC"/>
    <w:rsid w:val="000A154D"/>
    <w:rsid w:val="000A1624"/>
    <w:rsid w:val="000A47C0"/>
    <w:rsid w:val="000A7AF4"/>
    <w:rsid w:val="000A7FC7"/>
    <w:rsid w:val="000B7A18"/>
    <w:rsid w:val="000B7B23"/>
    <w:rsid w:val="000C07AC"/>
    <w:rsid w:val="000C0B4D"/>
    <w:rsid w:val="000C13B5"/>
    <w:rsid w:val="000C418F"/>
    <w:rsid w:val="000E2DE3"/>
    <w:rsid w:val="000E33D0"/>
    <w:rsid w:val="000F138B"/>
    <w:rsid w:val="000F3284"/>
    <w:rsid w:val="000F32B6"/>
    <w:rsid w:val="000F3987"/>
    <w:rsid w:val="000F5811"/>
    <w:rsid w:val="000F737F"/>
    <w:rsid w:val="000F7C1C"/>
    <w:rsid w:val="000F7F04"/>
    <w:rsid w:val="00102BDA"/>
    <w:rsid w:val="00103CAC"/>
    <w:rsid w:val="001155BB"/>
    <w:rsid w:val="00116FF3"/>
    <w:rsid w:val="001252FA"/>
    <w:rsid w:val="001265AD"/>
    <w:rsid w:val="00135787"/>
    <w:rsid w:val="00135C32"/>
    <w:rsid w:val="00143365"/>
    <w:rsid w:val="0014612B"/>
    <w:rsid w:val="00150218"/>
    <w:rsid w:val="001547E1"/>
    <w:rsid w:val="00154B55"/>
    <w:rsid w:val="00155B6D"/>
    <w:rsid w:val="0015776F"/>
    <w:rsid w:val="0016411C"/>
    <w:rsid w:val="00166BD0"/>
    <w:rsid w:val="0016701D"/>
    <w:rsid w:val="00181A57"/>
    <w:rsid w:val="0018562C"/>
    <w:rsid w:val="001859A3"/>
    <w:rsid w:val="00185FA3"/>
    <w:rsid w:val="00193BDC"/>
    <w:rsid w:val="00194AC0"/>
    <w:rsid w:val="00196223"/>
    <w:rsid w:val="00196C7C"/>
    <w:rsid w:val="00197C84"/>
    <w:rsid w:val="001A0490"/>
    <w:rsid w:val="001A0DC1"/>
    <w:rsid w:val="001A6D42"/>
    <w:rsid w:val="001C0861"/>
    <w:rsid w:val="001C53F0"/>
    <w:rsid w:val="001C5D4E"/>
    <w:rsid w:val="001C686E"/>
    <w:rsid w:val="001D1CDF"/>
    <w:rsid w:val="001D24B5"/>
    <w:rsid w:val="001D2E74"/>
    <w:rsid w:val="001D5096"/>
    <w:rsid w:val="001D5944"/>
    <w:rsid w:val="001D7305"/>
    <w:rsid w:val="001D73EF"/>
    <w:rsid w:val="001D75C5"/>
    <w:rsid w:val="001E15D0"/>
    <w:rsid w:val="001E2F98"/>
    <w:rsid w:val="001E3E41"/>
    <w:rsid w:val="001E4B2A"/>
    <w:rsid w:val="001E603A"/>
    <w:rsid w:val="001F170B"/>
    <w:rsid w:val="001F2385"/>
    <w:rsid w:val="001F29D3"/>
    <w:rsid w:val="001F2AF5"/>
    <w:rsid w:val="001F3B45"/>
    <w:rsid w:val="001F58F8"/>
    <w:rsid w:val="001F61D3"/>
    <w:rsid w:val="001F6F57"/>
    <w:rsid w:val="00202DA6"/>
    <w:rsid w:val="00204CB6"/>
    <w:rsid w:val="002069F1"/>
    <w:rsid w:val="00206AD9"/>
    <w:rsid w:val="00210C0C"/>
    <w:rsid w:val="00211F37"/>
    <w:rsid w:val="00212BA6"/>
    <w:rsid w:val="00212EAE"/>
    <w:rsid w:val="002201AA"/>
    <w:rsid w:val="002215DF"/>
    <w:rsid w:val="00227D2F"/>
    <w:rsid w:val="00230DD5"/>
    <w:rsid w:val="002315B4"/>
    <w:rsid w:val="00232553"/>
    <w:rsid w:val="002374D3"/>
    <w:rsid w:val="00240EB5"/>
    <w:rsid w:val="00241341"/>
    <w:rsid w:val="00242DA3"/>
    <w:rsid w:val="00244276"/>
    <w:rsid w:val="002456CE"/>
    <w:rsid w:val="00251B45"/>
    <w:rsid w:val="002521A1"/>
    <w:rsid w:val="00254918"/>
    <w:rsid w:val="00260E70"/>
    <w:rsid w:val="00264BEC"/>
    <w:rsid w:val="00266076"/>
    <w:rsid w:val="00266717"/>
    <w:rsid w:val="0027072C"/>
    <w:rsid w:val="00271D55"/>
    <w:rsid w:val="00275DE2"/>
    <w:rsid w:val="002767CC"/>
    <w:rsid w:val="002770E2"/>
    <w:rsid w:val="00281BAD"/>
    <w:rsid w:val="00285276"/>
    <w:rsid w:val="00285B89"/>
    <w:rsid w:val="002864A5"/>
    <w:rsid w:val="00287332"/>
    <w:rsid w:val="00287DD1"/>
    <w:rsid w:val="002A304F"/>
    <w:rsid w:val="002A563A"/>
    <w:rsid w:val="002B2731"/>
    <w:rsid w:val="002B4120"/>
    <w:rsid w:val="002C07A6"/>
    <w:rsid w:val="002C650A"/>
    <w:rsid w:val="002C712E"/>
    <w:rsid w:val="002D041A"/>
    <w:rsid w:val="002D1E52"/>
    <w:rsid w:val="002E2D99"/>
    <w:rsid w:val="002E65E6"/>
    <w:rsid w:val="002E6CB4"/>
    <w:rsid w:val="002E78FF"/>
    <w:rsid w:val="002F3E86"/>
    <w:rsid w:val="002F446A"/>
    <w:rsid w:val="002F50F6"/>
    <w:rsid w:val="002F7279"/>
    <w:rsid w:val="00303044"/>
    <w:rsid w:val="00303E7F"/>
    <w:rsid w:val="00306EA1"/>
    <w:rsid w:val="0030767D"/>
    <w:rsid w:val="00310B9A"/>
    <w:rsid w:val="00313AE9"/>
    <w:rsid w:val="00331E3A"/>
    <w:rsid w:val="0033307F"/>
    <w:rsid w:val="00335262"/>
    <w:rsid w:val="00335538"/>
    <w:rsid w:val="003423E9"/>
    <w:rsid w:val="00342F19"/>
    <w:rsid w:val="003439FC"/>
    <w:rsid w:val="00346B8F"/>
    <w:rsid w:val="00356ED8"/>
    <w:rsid w:val="00356FFD"/>
    <w:rsid w:val="00360440"/>
    <w:rsid w:val="00361C7A"/>
    <w:rsid w:val="00362867"/>
    <w:rsid w:val="00363444"/>
    <w:rsid w:val="00365342"/>
    <w:rsid w:val="003672F2"/>
    <w:rsid w:val="003720A0"/>
    <w:rsid w:val="00372AFD"/>
    <w:rsid w:val="003760ED"/>
    <w:rsid w:val="00385049"/>
    <w:rsid w:val="00393A3A"/>
    <w:rsid w:val="00394DD1"/>
    <w:rsid w:val="00394FAF"/>
    <w:rsid w:val="003A005B"/>
    <w:rsid w:val="003A6C51"/>
    <w:rsid w:val="003B08A6"/>
    <w:rsid w:val="003B289F"/>
    <w:rsid w:val="003B2C17"/>
    <w:rsid w:val="003B6520"/>
    <w:rsid w:val="003B66FA"/>
    <w:rsid w:val="003C4BC4"/>
    <w:rsid w:val="003C58E4"/>
    <w:rsid w:val="003C6F32"/>
    <w:rsid w:val="003D0932"/>
    <w:rsid w:val="003D4E2E"/>
    <w:rsid w:val="003D55AA"/>
    <w:rsid w:val="003E2B8D"/>
    <w:rsid w:val="003E33A9"/>
    <w:rsid w:val="003E3C14"/>
    <w:rsid w:val="003E4D0B"/>
    <w:rsid w:val="003E6C00"/>
    <w:rsid w:val="003E7816"/>
    <w:rsid w:val="003F0BA5"/>
    <w:rsid w:val="003F0D98"/>
    <w:rsid w:val="003F10F9"/>
    <w:rsid w:val="003F1DAF"/>
    <w:rsid w:val="003F4A2A"/>
    <w:rsid w:val="003F4E2D"/>
    <w:rsid w:val="00401201"/>
    <w:rsid w:val="0040157A"/>
    <w:rsid w:val="0040417C"/>
    <w:rsid w:val="00404EF1"/>
    <w:rsid w:val="004065BD"/>
    <w:rsid w:val="00410339"/>
    <w:rsid w:val="00411205"/>
    <w:rsid w:val="0041338B"/>
    <w:rsid w:val="0041439C"/>
    <w:rsid w:val="00414C19"/>
    <w:rsid w:val="00414C9E"/>
    <w:rsid w:val="00415307"/>
    <w:rsid w:val="004171A1"/>
    <w:rsid w:val="004216A1"/>
    <w:rsid w:val="00427249"/>
    <w:rsid w:val="004329E9"/>
    <w:rsid w:val="00432E3E"/>
    <w:rsid w:val="00434BE5"/>
    <w:rsid w:val="00443B95"/>
    <w:rsid w:val="00444909"/>
    <w:rsid w:val="004455C6"/>
    <w:rsid w:val="00446B3A"/>
    <w:rsid w:val="004503D1"/>
    <w:rsid w:val="00451A9B"/>
    <w:rsid w:val="00453870"/>
    <w:rsid w:val="00454DD3"/>
    <w:rsid w:val="00457198"/>
    <w:rsid w:val="004607C2"/>
    <w:rsid w:val="00460A6C"/>
    <w:rsid w:val="004640CF"/>
    <w:rsid w:val="00471740"/>
    <w:rsid w:val="00473424"/>
    <w:rsid w:val="004769B8"/>
    <w:rsid w:val="00481855"/>
    <w:rsid w:val="004822B2"/>
    <w:rsid w:val="00490D0F"/>
    <w:rsid w:val="00490E06"/>
    <w:rsid w:val="00491425"/>
    <w:rsid w:val="00491C46"/>
    <w:rsid w:val="00493982"/>
    <w:rsid w:val="004954CF"/>
    <w:rsid w:val="004A6329"/>
    <w:rsid w:val="004B02E5"/>
    <w:rsid w:val="004B0833"/>
    <w:rsid w:val="004C2C17"/>
    <w:rsid w:val="004C4945"/>
    <w:rsid w:val="004C6665"/>
    <w:rsid w:val="004D081B"/>
    <w:rsid w:val="004D250D"/>
    <w:rsid w:val="004D3935"/>
    <w:rsid w:val="004D3F7B"/>
    <w:rsid w:val="004D7F2F"/>
    <w:rsid w:val="004E091D"/>
    <w:rsid w:val="004E1B6D"/>
    <w:rsid w:val="004E42C2"/>
    <w:rsid w:val="004E4ACC"/>
    <w:rsid w:val="004E4ADB"/>
    <w:rsid w:val="004E5018"/>
    <w:rsid w:val="004E56A6"/>
    <w:rsid w:val="004E666C"/>
    <w:rsid w:val="004E6FE5"/>
    <w:rsid w:val="004F1519"/>
    <w:rsid w:val="004F20BA"/>
    <w:rsid w:val="005013AB"/>
    <w:rsid w:val="005019C3"/>
    <w:rsid w:val="005029AA"/>
    <w:rsid w:val="005029DD"/>
    <w:rsid w:val="00502F20"/>
    <w:rsid w:val="00511E7E"/>
    <w:rsid w:val="00513F09"/>
    <w:rsid w:val="00516595"/>
    <w:rsid w:val="00525F34"/>
    <w:rsid w:val="00533CF6"/>
    <w:rsid w:val="00533DFB"/>
    <w:rsid w:val="0053410D"/>
    <w:rsid w:val="0053698F"/>
    <w:rsid w:val="00541651"/>
    <w:rsid w:val="00542957"/>
    <w:rsid w:val="00544EFF"/>
    <w:rsid w:val="005464D2"/>
    <w:rsid w:val="005507BD"/>
    <w:rsid w:val="00551EBE"/>
    <w:rsid w:val="005532C7"/>
    <w:rsid w:val="00555018"/>
    <w:rsid w:val="00561238"/>
    <w:rsid w:val="0056152B"/>
    <w:rsid w:val="00567169"/>
    <w:rsid w:val="00573FCB"/>
    <w:rsid w:val="00576133"/>
    <w:rsid w:val="0057675D"/>
    <w:rsid w:val="00580095"/>
    <w:rsid w:val="0058181A"/>
    <w:rsid w:val="005819A2"/>
    <w:rsid w:val="005823BF"/>
    <w:rsid w:val="005843DF"/>
    <w:rsid w:val="00585CEB"/>
    <w:rsid w:val="00586AEB"/>
    <w:rsid w:val="00593092"/>
    <w:rsid w:val="00593F0F"/>
    <w:rsid w:val="005960E3"/>
    <w:rsid w:val="00596203"/>
    <w:rsid w:val="005967DA"/>
    <w:rsid w:val="005974C4"/>
    <w:rsid w:val="00597784"/>
    <w:rsid w:val="005A2476"/>
    <w:rsid w:val="005A5316"/>
    <w:rsid w:val="005A6AF1"/>
    <w:rsid w:val="005B1EC0"/>
    <w:rsid w:val="005B20E1"/>
    <w:rsid w:val="005B6E99"/>
    <w:rsid w:val="005C6A0F"/>
    <w:rsid w:val="005D1BB1"/>
    <w:rsid w:val="005D270E"/>
    <w:rsid w:val="005D30D3"/>
    <w:rsid w:val="005D3404"/>
    <w:rsid w:val="005D3AFC"/>
    <w:rsid w:val="005D5C2C"/>
    <w:rsid w:val="005D6DD7"/>
    <w:rsid w:val="005D6E27"/>
    <w:rsid w:val="005E05FF"/>
    <w:rsid w:val="005E0A3D"/>
    <w:rsid w:val="005E1257"/>
    <w:rsid w:val="005E6672"/>
    <w:rsid w:val="005E77D1"/>
    <w:rsid w:val="00600D4F"/>
    <w:rsid w:val="006053B3"/>
    <w:rsid w:val="0060694B"/>
    <w:rsid w:val="00611495"/>
    <w:rsid w:val="00611C0D"/>
    <w:rsid w:val="00615AB4"/>
    <w:rsid w:val="00616B4C"/>
    <w:rsid w:val="00620376"/>
    <w:rsid w:val="00625EA8"/>
    <w:rsid w:val="00627BA4"/>
    <w:rsid w:val="00630740"/>
    <w:rsid w:val="006318AB"/>
    <w:rsid w:val="00632E84"/>
    <w:rsid w:val="00634D20"/>
    <w:rsid w:val="00634F5A"/>
    <w:rsid w:val="00635FD2"/>
    <w:rsid w:val="00636D46"/>
    <w:rsid w:val="00640E7A"/>
    <w:rsid w:val="00642D80"/>
    <w:rsid w:val="006442FE"/>
    <w:rsid w:val="00645B1A"/>
    <w:rsid w:val="006602C0"/>
    <w:rsid w:val="0066332A"/>
    <w:rsid w:val="00664D02"/>
    <w:rsid w:val="00667DD0"/>
    <w:rsid w:val="00675EDD"/>
    <w:rsid w:val="00677094"/>
    <w:rsid w:val="00685CFA"/>
    <w:rsid w:val="006866B5"/>
    <w:rsid w:val="00686A3D"/>
    <w:rsid w:val="0068715A"/>
    <w:rsid w:val="00692160"/>
    <w:rsid w:val="00695216"/>
    <w:rsid w:val="0069723C"/>
    <w:rsid w:val="00697343"/>
    <w:rsid w:val="006A15EC"/>
    <w:rsid w:val="006A4DBC"/>
    <w:rsid w:val="006A624E"/>
    <w:rsid w:val="006A6B3D"/>
    <w:rsid w:val="006B34CF"/>
    <w:rsid w:val="006B4378"/>
    <w:rsid w:val="006B7E31"/>
    <w:rsid w:val="006C3625"/>
    <w:rsid w:val="006C48FA"/>
    <w:rsid w:val="006C6A32"/>
    <w:rsid w:val="006D0747"/>
    <w:rsid w:val="006D3533"/>
    <w:rsid w:val="006D773E"/>
    <w:rsid w:val="006E1210"/>
    <w:rsid w:val="006E3EEA"/>
    <w:rsid w:val="006E4C0B"/>
    <w:rsid w:val="006E602B"/>
    <w:rsid w:val="006F0220"/>
    <w:rsid w:val="006F1375"/>
    <w:rsid w:val="006F14D5"/>
    <w:rsid w:val="006F225D"/>
    <w:rsid w:val="006F45A6"/>
    <w:rsid w:val="006F498D"/>
    <w:rsid w:val="00702088"/>
    <w:rsid w:val="00704759"/>
    <w:rsid w:val="00713A64"/>
    <w:rsid w:val="00721CDA"/>
    <w:rsid w:val="00723A14"/>
    <w:rsid w:val="007300B2"/>
    <w:rsid w:val="007361C2"/>
    <w:rsid w:val="00746CA9"/>
    <w:rsid w:val="00747A13"/>
    <w:rsid w:val="00751B10"/>
    <w:rsid w:val="0075255F"/>
    <w:rsid w:val="00752CD8"/>
    <w:rsid w:val="007558FA"/>
    <w:rsid w:val="007604F5"/>
    <w:rsid w:val="00760587"/>
    <w:rsid w:val="00762D18"/>
    <w:rsid w:val="007641C4"/>
    <w:rsid w:val="00767E94"/>
    <w:rsid w:val="007769B0"/>
    <w:rsid w:val="007824F4"/>
    <w:rsid w:val="00785AF2"/>
    <w:rsid w:val="007921CC"/>
    <w:rsid w:val="00794E69"/>
    <w:rsid w:val="007A14DE"/>
    <w:rsid w:val="007A1AE4"/>
    <w:rsid w:val="007A2F86"/>
    <w:rsid w:val="007A705F"/>
    <w:rsid w:val="007B00F8"/>
    <w:rsid w:val="007B151E"/>
    <w:rsid w:val="007B2332"/>
    <w:rsid w:val="007B2A3E"/>
    <w:rsid w:val="007B2D6B"/>
    <w:rsid w:val="007B635E"/>
    <w:rsid w:val="007C1100"/>
    <w:rsid w:val="007C4DCE"/>
    <w:rsid w:val="007C5397"/>
    <w:rsid w:val="007D1197"/>
    <w:rsid w:val="007D2FAB"/>
    <w:rsid w:val="007D3963"/>
    <w:rsid w:val="007E009E"/>
    <w:rsid w:val="007E0210"/>
    <w:rsid w:val="007E0A7D"/>
    <w:rsid w:val="007F043A"/>
    <w:rsid w:val="007F2F9E"/>
    <w:rsid w:val="007F4A8C"/>
    <w:rsid w:val="007F57C9"/>
    <w:rsid w:val="00801F1A"/>
    <w:rsid w:val="008031F2"/>
    <w:rsid w:val="00804554"/>
    <w:rsid w:val="00810AC8"/>
    <w:rsid w:val="008133BA"/>
    <w:rsid w:val="0081615A"/>
    <w:rsid w:val="00816D43"/>
    <w:rsid w:val="00822664"/>
    <w:rsid w:val="00826CE5"/>
    <w:rsid w:val="008270C4"/>
    <w:rsid w:val="00834D5F"/>
    <w:rsid w:val="00834F8A"/>
    <w:rsid w:val="008370F3"/>
    <w:rsid w:val="00837674"/>
    <w:rsid w:val="008430B6"/>
    <w:rsid w:val="00844AD3"/>
    <w:rsid w:val="008450BA"/>
    <w:rsid w:val="00847CA3"/>
    <w:rsid w:val="0085204D"/>
    <w:rsid w:val="008579B9"/>
    <w:rsid w:val="0086031F"/>
    <w:rsid w:val="00866578"/>
    <w:rsid w:val="00874C91"/>
    <w:rsid w:val="00883ED9"/>
    <w:rsid w:val="00884D35"/>
    <w:rsid w:val="00886733"/>
    <w:rsid w:val="008868F6"/>
    <w:rsid w:val="00893470"/>
    <w:rsid w:val="0089382B"/>
    <w:rsid w:val="0089544D"/>
    <w:rsid w:val="008B0E59"/>
    <w:rsid w:val="008B1971"/>
    <w:rsid w:val="008B2373"/>
    <w:rsid w:val="008B4AC5"/>
    <w:rsid w:val="008B5A99"/>
    <w:rsid w:val="008B79C1"/>
    <w:rsid w:val="008B7E51"/>
    <w:rsid w:val="008C35A2"/>
    <w:rsid w:val="008C4565"/>
    <w:rsid w:val="008C69E6"/>
    <w:rsid w:val="008C7ADB"/>
    <w:rsid w:val="008D5D32"/>
    <w:rsid w:val="008D6731"/>
    <w:rsid w:val="008F3A49"/>
    <w:rsid w:val="008F4EA2"/>
    <w:rsid w:val="00902364"/>
    <w:rsid w:val="00905045"/>
    <w:rsid w:val="009064C6"/>
    <w:rsid w:val="00906A79"/>
    <w:rsid w:val="00913B10"/>
    <w:rsid w:val="00914DA9"/>
    <w:rsid w:val="009174E1"/>
    <w:rsid w:val="00917EE4"/>
    <w:rsid w:val="00922EF4"/>
    <w:rsid w:val="009325DA"/>
    <w:rsid w:val="0093719B"/>
    <w:rsid w:val="0093780B"/>
    <w:rsid w:val="00950D17"/>
    <w:rsid w:val="0095209C"/>
    <w:rsid w:val="00955458"/>
    <w:rsid w:val="009565E8"/>
    <w:rsid w:val="009571AB"/>
    <w:rsid w:val="00961DE2"/>
    <w:rsid w:val="00965BE9"/>
    <w:rsid w:val="00965E9A"/>
    <w:rsid w:val="0096771A"/>
    <w:rsid w:val="009726B4"/>
    <w:rsid w:val="00972FD3"/>
    <w:rsid w:val="00981CEF"/>
    <w:rsid w:val="00983096"/>
    <w:rsid w:val="00983A93"/>
    <w:rsid w:val="00987948"/>
    <w:rsid w:val="00993F20"/>
    <w:rsid w:val="00994863"/>
    <w:rsid w:val="009A0DEB"/>
    <w:rsid w:val="009A33E1"/>
    <w:rsid w:val="009A4586"/>
    <w:rsid w:val="009A782F"/>
    <w:rsid w:val="009B2EED"/>
    <w:rsid w:val="009B389B"/>
    <w:rsid w:val="009B5C63"/>
    <w:rsid w:val="009B6F00"/>
    <w:rsid w:val="009B703A"/>
    <w:rsid w:val="009C46E4"/>
    <w:rsid w:val="009C7991"/>
    <w:rsid w:val="009D394F"/>
    <w:rsid w:val="009D5031"/>
    <w:rsid w:val="009D5C02"/>
    <w:rsid w:val="009D7F9F"/>
    <w:rsid w:val="009E0F71"/>
    <w:rsid w:val="009E212B"/>
    <w:rsid w:val="009E3708"/>
    <w:rsid w:val="009F501B"/>
    <w:rsid w:val="009F7224"/>
    <w:rsid w:val="00A0393A"/>
    <w:rsid w:val="00A052F3"/>
    <w:rsid w:val="00A05C6F"/>
    <w:rsid w:val="00A077B6"/>
    <w:rsid w:val="00A152AD"/>
    <w:rsid w:val="00A16D24"/>
    <w:rsid w:val="00A221B9"/>
    <w:rsid w:val="00A2232B"/>
    <w:rsid w:val="00A22692"/>
    <w:rsid w:val="00A2779C"/>
    <w:rsid w:val="00A337BA"/>
    <w:rsid w:val="00A465F9"/>
    <w:rsid w:val="00A50144"/>
    <w:rsid w:val="00A54FD3"/>
    <w:rsid w:val="00A56242"/>
    <w:rsid w:val="00A632AE"/>
    <w:rsid w:val="00A64F4D"/>
    <w:rsid w:val="00A74E3B"/>
    <w:rsid w:val="00A75425"/>
    <w:rsid w:val="00A757C9"/>
    <w:rsid w:val="00A77239"/>
    <w:rsid w:val="00A82C78"/>
    <w:rsid w:val="00A869E5"/>
    <w:rsid w:val="00A87309"/>
    <w:rsid w:val="00A9020B"/>
    <w:rsid w:val="00A91ED8"/>
    <w:rsid w:val="00A92EDD"/>
    <w:rsid w:val="00A933A2"/>
    <w:rsid w:val="00A933A7"/>
    <w:rsid w:val="00A936B4"/>
    <w:rsid w:val="00A96567"/>
    <w:rsid w:val="00A97108"/>
    <w:rsid w:val="00AA456F"/>
    <w:rsid w:val="00AA663C"/>
    <w:rsid w:val="00AA7BB7"/>
    <w:rsid w:val="00AB0929"/>
    <w:rsid w:val="00AB24E4"/>
    <w:rsid w:val="00AB250C"/>
    <w:rsid w:val="00AB33E7"/>
    <w:rsid w:val="00AB675E"/>
    <w:rsid w:val="00AB6950"/>
    <w:rsid w:val="00AB7CDF"/>
    <w:rsid w:val="00AC0565"/>
    <w:rsid w:val="00AC08F2"/>
    <w:rsid w:val="00AC0BBD"/>
    <w:rsid w:val="00AC4410"/>
    <w:rsid w:val="00AC4BC0"/>
    <w:rsid w:val="00AC72EA"/>
    <w:rsid w:val="00AD26AE"/>
    <w:rsid w:val="00AD2F84"/>
    <w:rsid w:val="00AD4222"/>
    <w:rsid w:val="00AE65DF"/>
    <w:rsid w:val="00AE761F"/>
    <w:rsid w:val="00AF23AC"/>
    <w:rsid w:val="00AF6F69"/>
    <w:rsid w:val="00AF70B4"/>
    <w:rsid w:val="00B05755"/>
    <w:rsid w:val="00B11D23"/>
    <w:rsid w:val="00B1237C"/>
    <w:rsid w:val="00B1296B"/>
    <w:rsid w:val="00B13894"/>
    <w:rsid w:val="00B21046"/>
    <w:rsid w:val="00B223B5"/>
    <w:rsid w:val="00B24166"/>
    <w:rsid w:val="00B258CC"/>
    <w:rsid w:val="00B31BA2"/>
    <w:rsid w:val="00B3233C"/>
    <w:rsid w:val="00B34F6B"/>
    <w:rsid w:val="00B35193"/>
    <w:rsid w:val="00B3667C"/>
    <w:rsid w:val="00B36F1D"/>
    <w:rsid w:val="00B40A42"/>
    <w:rsid w:val="00B4117D"/>
    <w:rsid w:val="00B4221F"/>
    <w:rsid w:val="00B44084"/>
    <w:rsid w:val="00B50AFC"/>
    <w:rsid w:val="00B571C5"/>
    <w:rsid w:val="00B62C88"/>
    <w:rsid w:val="00B6585C"/>
    <w:rsid w:val="00B66149"/>
    <w:rsid w:val="00B666A4"/>
    <w:rsid w:val="00B70882"/>
    <w:rsid w:val="00B72098"/>
    <w:rsid w:val="00B720C1"/>
    <w:rsid w:val="00B72C04"/>
    <w:rsid w:val="00B748EA"/>
    <w:rsid w:val="00B75168"/>
    <w:rsid w:val="00B76EFD"/>
    <w:rsid w:val="00B7779E"/>
    <w:rsid w:val="00B879B3"/>
    <w:rsid w:val="00B91AD0"/>
    <w:rsid w:val="00B92359"/>
    <w:rsid w:val="00BA5735"/>
    <w:rsid w:val="00BA691B"/>
    <w:rsid w:val="00BB27BC"/>
    <w:rsid w:val="00BB7824"/>
    <w:rsid w:val="00BB7E2E"/>
    <w:rsid w:val="00BC18A8"/>
    <w:rsid w:val="00BC2C41"/>
    <w:rsid w:val="00BC2E73"/>
    <w:rsid w:val="00BC2F78"/>
    <w:rsid w:val="00BC4DD0"/>
    <w:rsid w:val="00BC6962"/>
    <w:rsid w:val="00BC7232"/>
    <w:rsid w:val="00BD006E"/>
    <w:rsid w:val="00BD544D"/>
    <w:rsid w:val="00BD70E1"/>
    <w:rsid w:val="00BE3A40"/>
    <w:rsid w:val="00BE3FBD"/>
    <w:rsid w:val="00BE7D23"/>
    <w:rsid w:val="00BE7D40"/>
    <w:rsid w:val="00BF4007"/>
    <w:rsid w:val="00BF4700"/>
    <w:rsid w:val="00BF6A15"/>
    <w:rsid w:val="00C02D8F"/>
    <w:rsid w:val="00C04D8C"/>
    <w:rsid w:val="00C0559B"/>
    <w:rsid w:val="00C10E70"/>
    <w:rsid w:val="00C1197B"/>
    <w:rsid w:val="00C14F9D"/>
    <w:rsid w:val="00C16815"/>
    <w:rsid w:val="00C17786"/>
    <w:rsid w:val="00C263E4"/>
    <w:rsid w:val="00C34A32"/>
    <w:rsid w:val="00C3603E"/>
    <w:rsid w:val="00C36F04"/>
    <w:rsid w:val="00C41414"/>
    <w:rsid w:val="00C43D1A"/>
    <w:rsid w:val="00C45C7A"/>
    <w:rsid w:val="00C47340"/>
    <w:rsid w:val="00C47746"/>
    <w:rsid w:val="00C52884"/>
    <w:rsid w:val="00C54C79"/>
    <w:rsid w:val="00C56D60"/>
    <w:rsid w:val="00C56E6D"/>
    <w:rsid w:val="00C612BF"/>
    <w:rsid w:val="00C6290E"/>
    <w:rsid w:val="00C64527"/>
    <w:rsid w:val="00C73632"/>
    <w:rsid w:val="00C74BCE"/>
    <w:rsid w:val="00C77BA0"/>
    <w:rsid w:val="00C824B0"/>
    <w:rsid w:val="00C830B3"/>
    <w:rsid w:val="00C84475"/>
    <w:rsid w:val="00C85BE8"/>
    <w:rsid w:val="00C870B2"/>
    <w:rsid w:val="00C87B19"/>
    <w:rsid w:val="00C90D1C"/>
    <w:rsid w:val="00C9693C"/>
    <w:rsid w:val="00C97070"/>
    <w:rsid w:val="00CA081D"/>
    <w:rsid w:val="00CA307D"/>
    <w:rsid w:val="00CA4D0A"/>
    <w:rsid w:val="00CA5A87"/>
    <w:rsid w:val="00CB1D93"/>
    <w:rsid w:val="00CB3E90"/>
    <w:rsid w:val="00CC08B9"/>
    <w:rsid w:val="00CC2C08"/>
    <w:rsid w:val="00CC2F61"/>
    <w:rsid w:val="00CC4E36"/>
    <w:rsid w:val="00CD007B"/>
    <w:rsid w:val="00CD300B"/>
    <w:rsid w:val="00CD58D8"/>
    <w:rsid w:val="00CD6A52"/>
    <w:rsid w:val="00CE1E76"/>
    <w:rsid w:val="00CE6D64"/>
    <w:rsid w:val="00CF092A"/>
    <w:rsid w:val="00CF1192"/>
    <w:rsid w:val="00CF2F6B"/>
    <w:rsid w:val="00CF3AAE"/>
    <w:rsid w:val="00CF715F"/>
    <w:rsid w:val="00CF78C7"/>
    <w:rsid w:val="00CF7B91"/>
    <w:rsid w:val="00D006D9"/>
    <w:rsid w:val="00D01893"/>
    <w:rsid w:val="00D04A2B"/>
    <w:rsid w:val="00D12315"/>
    <w:rsid w:val="00D13785"/>
    <w:rsid w:val="00D13C52"/>
    <w:rsid w:val="00D17418"/>
    <w:rsid w:val="00D205AB"/>
    <w:rsid w:val="00D3777B"/>
    <w:rsid w:val="00D42606"/>
    <w:rsid w:val="00D42784"/>
    <w:rsid w:val="00D4494C"/>
    <w:rsid w:val="00D45055"/>
    <w:rsid w:val="00D46BC7"/>
    <w:rsid w:val="00D472D6"/>
    <w:rsid w:val="00D47F16"/>
    <w:rsid w:val="00D505B7"/>
    <w:rsid w:val="00D53635"/>
    <w:rsid w:val="00D54518"/>
    <w:rsid w:val="00D61E18"/>
    <w:rsid w:val="00D71993"/>
    <w:rsid w:val="00D72797"/>
    <w:rsid w:val="00D7422A"/>
    <w:rsid w:val="00D7424C"/>
    <w:rsid w:val="00D755B8"/>
    <w:rsid w:val="00D767D8"/>
    <w:rsid w:val="00D77605"/>
    <w:rsid w:val="00D8005C"/>
    <w:rsid w:val="00D83DCE"/>
    <w:rsid w:val="00D860CE"/>
    <w:rsid w:val="00D92589"/>
    <w:rsid w:val="00D936F4"/>
    <w:rsid w:val="00D9771B"/>
    <w:rsid w:val="00DA0BCD"/>
    <w:rsid w:val="00DA1B93"/>
    <w:rsid w:val="00DA24D4"/>
    <w:rsid w:val="00DA3735"/>
    <w:rsid w:val="00DA4E67"/>
    <w:rsid w:val="00DB4DA4"/>
    <w:rsid w:val="00DB4E7B"/>
    <w:rsid w:val="00DB5249"/>
    <w:rsid w:val="00DC0239"/>
    <w:rsid w:val="00DC3DE6"/>
    <w:rsid w:val="00DC4014"/>
    <w:rsid w:val="00DC465F"/>
    <w:rsid w:val="00DD3486"/>
    <w:rsid w:val="00DD3B41"/>
    <w:rsid w:val="00DD6CF0"/>
    <w:rsid w:val="00DE34B9"/>
    <w:rsid w:val="00DE3D78"/>
    <w:rsid w:val="00DE56B0"/>
    <w:rsid w:val="00DE68FD"/>
    <w:rsid w:val="00DE74A8"/>
    <w:rsid w:val="00DE7547"/>
    <w:rsid w:val="00DE7DEA"/>
    <w:rsid w:val="00DF2D40"/>
    <w:rsid w:val="00E0156A"/>
    <w:rsid w:val="00E01B9F"/>
    <w:rsid w:val="00E04AEA"/>
    <w:rsid w:val="00E107FB"/>
    <w:rsid w:val="00E15541"/>
    <w:rsid w:val="00E16453"/>
    <w:rsid w:val="00E168C9"/>
    <w:rsid w:val="00E219A4"/>
    <w:rsid w:val="00E26123"/>
    <w:rsid w:val="00E317E4"/>
    <w:rsid w:val="00E31AFE"/>
    <w:rsid w:val="00E32B53"/>
    <w:rsid w:val="00E34196"/>
    <w:rsid w:val="00E35B6A"/>
    <w:rsid w:val="00E368C2"/>
    <w:rsid w:val="00E41363"/>
    <w:rsid w:val="00E41F90"/>
    <w:rsid w:val="00E4675B"/>
    <w:rsid w:val="00E46E79"/>
    <w:rsid w:val="00E5025D"/>
    <w:rsid w:val="00E52220"/>
    <w:rsid w:val="00E570A6"/>
    <w:rsid w:val="00E57DFE"/>
    <w:rsid w:val="00E63A29"/>
    <w:rsid w:val="00E65B28"/>
    <w:rsid w:val="00E67069"/>
    <w:rsid w:val="00E713D6"/>
    <w:rsid w:val="00E715B8"/>
    <w:rsid w:val="00E72D2B"/>
    <w:rsid w:val="00E744E3"/>
    <w:rsid w:val="00E77E5D"/>
    <w:rsid w:val="00E80B21"/>
    <w:rsid w:val="00E812B1"/>
    <w:rsid w:val="00E82955"/>
    <w:rsid w:val="00E832F7"/>
    <w:rsid w:val="00E83600"/>
    <w:rsid w:val="00E85569"/>
    <w:rsid w:val="00E856BA"/>
    <w:rsid w:val="00E87FC1"/>
    <w:rsid w:val="00E935A5"/>
    <w:rsid w:val="00E94B63"/>
    <w:rsid w:val="00E97548"/>
    <w:rsid w:val="00EA13CC"/>
    <w:rsid w:val="00EA5292"/>
    <w:rsid w:val="00EA63EA"/>
    <w:rsid w:val="00EA6E03"/>
    <w:rsid w:val="00EA7665"/>
    <w:rsid w:val="00EB2649"/>
    <w:rsid w:val="00EB35BA"/>
    <w:rsid w:val="00EB5204"/>
    <w:rsid w:val="00EC1FD5"/>
    <w:rsid w:val="00EC5D44"/>
    <w:rsid w:val="00EC7E0B"/>
    <w:rsid w:val="00ED2488"/>
    <w:rsid w:val="00EE18DD"/>
    <w:rsid w:val="00EE2FB5"/>
    <w:rsid w:val="00EE4160"/>
    <w:rsid w:val="00EE6739"/>
    <w:rsid w:val="00EE766E"/>
    <w:rsid w:val="00EE7DF3"/>
    <w:rsid w:val="00EF1988"/>
    <w:rsid w:val="00EF29D2"/>
    <w:rsid w:val="00EF2DC2"/>
    <w:rsid w:val="00EF3914"/>
    <w:rsid w:val="00EF7ACE"/>
    <w:rsid w:val="00F030D2"/>
    <w:rsid w:val="00F10CA0"/>
    <w:rsid w:val="00F1360E"/>
    <w:rsid w:val="00F278D3"/>
    <w:rsid w:val="00F30D9B"/>
    <w:rsid w:val="00F3152E"/>
    <w:rsid w:val="00F33B9B"/>
    <w:rsid w:val="00F33BFD"/>
    <w:rsid w:val="00F42D4D"/>
    <w:rsid w:val="00F447B8"/>
    <w:rsid w:val="00F56116"/>
    <w:rsid w:val="00F570B8"/>
    <w:rsid w:val="00F57DC0"/>
    <w:rsid w:val="00F663BF"/>
    <w:rsid w:val="00F71D82"/>
    <w:rsid w:val="00F73EB1"/>
    <w:rsid w:val="00F76281"/>
    <w:rsid w:val="00F76BFD"/>
    <w:rsid w:val="00F76E44"/>
    <w:rsid w:val="00F810D3"/>
    <w:rsid w:val="00F81D7C"/>
    <w:rsid w:val="00F82AC8"/>
    <w:rsid w:val="00F84428"/>
    <w:rsid w:val="00F93B75"/>
    <w:rsid w:val="00F94237"/>
    <w:rsid w:val="00FA02EB"/>
    <w:rsid w:val="00FA03E2"/>
    <w:rsid w:val="00FA0861"/>
    <w:rsid w:val="00FA315A"/>
    <w:rsid w:val="00FA4239"/>
    <w:rsid w:val="00FA4274"/>
    <w:rsid w:val="00FB38F4"/>
    <w:rsid w:val="00FB3A9B"/>
    <w:rsid w:val="00FB601D"/>
    <w:rsid w:val="00FB6DFC"/>
    <w:rsid w:val="00FB78B6"/>
    <w:rsid w:val="00FC040F"/>
    <w:rsid w:val="00FC2089"/>
    <w:rsid w:val="00FC6C99"/>
    <w:rsid w:val="00FC7C80"/>
    <w:rsid w:val="00FD1396"/>
    <w:rsid w:val="00FE2020"/>
    <w:rsid w:val="00FE60F3"/>
    <w:rsid w:val="00FF3C43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6B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75B"/>
    <w:rPr>
      <w:sz w:val="24"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073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27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0E2"/>
    <w:rPr>
      <w:rFonts w:ascii="Times New Roman" w:hAnsi="Times New Roman" w:cs="Times New Roman"/>
      <w:sz w:val="2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rsid w:val="00D472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472D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D47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472D6"/>
    <w:rPr>
      <w:rFonts w:cs="Times New Roman"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A965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Enfasigrassetto">
    <w:name w:val="Strong"/>
    <w:basedOn w:val="Carpredefinitoparagrafo"/>
    <w:uiPriority w:val="99"/>
    <w:qFormat/>
    <w:rsid w:val="00AB24E4"/>
    <w:rPr>
      <w:rFonts w:cs="Times New Roman"/>
      <w:b/>
      <w:bCs/>
    </w:rPr>
  </w:style>
  <w:style w:type="paragraph" w:customStyle="1" w:styleId="Default">
    <w:name w:val="Default"/>
    <w:rsid w:val="006A15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4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4F4"/>
    <w:rPr>
      <w:sz w:val="20"/>
      <w:szCs w:val="20"/>
      <w:lang w:val="it-IT"/>
    </w:rPr>
  </w:style>
  <w:style w:type="character" w:customStyle="1" w:styleId="Caratteredellanota">
    <w:name w:val="Carattere della nota"/>
    <w:rsid w:val="007824F4"/>
    <w:rPr>
      <w:vertAlign w:val="superscript"/>
    </w:rPr>
  </w:style>
  <w:style w:type="paragraph" w:customStyle="1" w:styleId="Intest">
    <w:name w:val="Intest"/>
    <w:basedOn w:val="Normale"/>
    <w:rsid w:val="007824F4"/>
    <w:pPr>
      <w:widowControl w:val="0"/>
      <w:tabs>
        <w:tab w:val="center" w:pos="4819"/>
        <w:tab w:val="right" w:pos="9638"/>
      </w:tabs>
      <w:suppressAutoHyphens/>
    </w:pPr>
    <w:rPr>
      <w:rFonts w:eastAsia="Times New Roman" w:cs="Courier"/>
      <w:lang w:eastAsia="it-IT" w:bidi="it-IT"/>
    </w:rPr>
  </w:style>
  <w:style w:type="paragraph" w:customStyle="1" w:styleId="Pidi">
    <w:name w:val="Piè di"/>
    <w:basedOn w:val="Normale"/>
    <w:rsid w:val="007824F4"/>
    <w:pPr>
      <w:widowControl w:val="0"/>
      <w:tabs>
        <w:tab w:val="center" w:pos="4819"/>
        <w:tab w:val="right" w:pos="9638"/>
      </w:tabs>
      <w:suppressAutoHyphens/>
    </w:pPr>
    <w:rPr>
      <w:rFonts w:eastAsia="Times New Roman" w:cs="Courier"/>
      <w:lang w:eastAsia="it-IT" w:bidi="it-IT"/>
    </w:rPr>
  </w:style>
  <w:style w:type="paragraph" w:customStyle="1" w:styleId="Testonotaa">
    <w:name w:val="Testo nota a"/>
    <w:basedOn w:val="Normale"/>
    <w:rsid w:val="007824F4"/>
    <w:pPr>
      <w:widowControl w:val="0"/>
      <w:suppressAutoHyphens/>
    </w:pPr>
    <w:rPr>
      <w:rFonts w:ascii="Tahoma" w:eastAsia="Times New Roman" w:hAnsi="Tahoma" w:cs="Tahoma"/>
      <w:sz w:val="20"/>
      <w:szCs w:val="20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5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5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565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5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565"/>
    <w:rPr>
      <w:b/>
      <w:bCs/>
      <w:sz w:val="20"/>
      <w:szCs w:val="20"/>
      <w:lang w:val="it-IT"/>
    </w:rPr>
  </w:style>
  <w:style w:type="paragraph" w:customStyle="1" w:styleId="Normal1">
    <w:name w:val="Normal1"/>
    <w:rsid w:val="002521A1"/>
    <w:pPr>
      <w:widowControl w:val="0"/>
      <w:suppressAutoHyphens/>
    </w:pPr>
    <w:rPr>
      <w:rFonts w:eastAsia="Times New Roman" w:cs="Courier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0218"/>
    <w:rPr>
      <w:color w:val="0000FF" w:themeColor="hyperlink"/>
      <w:u w:val="single"/>
    </w:rPr>
  </w:style>
  <w:style w:type="numbering" w:customStyle="1" w:styleId="NoList1">
    <w:name w:val="No List1"/>
    <w:next w:val="Nessunelenco"/>
    <w:uiPriority w:val="99"/>
    <w:semiHidden/>
    <w:unhideWhenUsed/>
    <w:rsid w:val="00D04A2B"/>
  </w:style>
  <w:style w:type="character" w:customStyle="1" w:styleId="Titolo3Carattere">
    <w:name w:val="Titolo 3 Carattere"/>
    <w:basedOn w:val="Carpredefinitoparagrafo"/>
    <w:link w:val="Titolo3"/>
    <w:semiHidden/>
    <w:rsid w:val="00073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36D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736D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11F3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565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everberi@annovireverberi.i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6924B5D8674FB002E9760B9CCF16" ma:contentTypeVersion="1" ma:contentTypeDescription="Create a new document." ma:contentTypeScope="" ma:versionID="16d4d207b7951cb70837e0b87ccb55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45b510785c82bccd37faf1e2b473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F1C6-E337-44AC-998B-F293DED4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B503E4-6650-4552-95B2-4D9A6B55B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D8369-28AF-4B57-8323-E9A490ED214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475001-9B62-DE45-9D97-9AD67308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618</Words>
  <Characters>3525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Annovi Reverberi</vt:lpstr>
      <vt:lpstr>PYSMIAN, CONCLUSA CON SUCCESSO LA PRIMA FASE DELL’INTEGRAZIONE CON DRAKA</vt:lpstr>
    </vt:vector>
  </TitlesOfParts>
  <Company>Interbrand Italia Srl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Annovi Reverberi</dc:title>
  <dc:creator>Fiorillo Giuseppe</dc:creator>
  <cp:lastModifiedBy>Utente di Microsoft Office</cp:lastModifiedBy>
  <cp:revision>46</cp:revision>
  <cp:lastPrinted>2018-06-15T07:53:00Z</cp:lastPrinted>
  <dcterms:created xsi:type="dcterms:W3CDTF">2018-06-13T22:00:00Z</dcterms:created>
  <dcterms:modified xsi:type="dcterms:W3CDTF">2018-06-18T07:46:00Z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0x01010086DD6924B5D8674FB002E9760B9CCF16</vt:lpwstr>
  </property>
  <property fmtid="{D5CDD505-2E9C-101B-9397-08002B2CF9AE}" pid="3" name="_NewReviewCycle">
    <vt:lpwstr/>
  </property>
</Properties>
</file>